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7C51B96" w14:textId="77777777" w:rsidR="00B968FE" w:rsidRPr="00B968FE" w:rsidRDefault="00B968FE" w:rsidP="00B968FE">
      <w:pPr>
        <w:spacing w:after="0" w:line="240" w:lineRule="auto"/>
        <w:rPr>
          <w:rFonts w:ascii="Times New Roman" w:eastAsia="Times New Roman" w:hAnsi="Times New Roman" w:cs="Times New Roman"/>
          <w:sz w:val="24"/>
          <w:szCs w:val="24"/>
          <w:lang w:eastAsia="ru-RU"/>
        </w:rPr>
      </w:pPr>
      <w:bookmarkStart w:id="1" w:name="_Hlk34747156"/>
    </w:p>
    <w:p w14:paraId="45144726" w14:textId="3FBE1D4B"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7B7689C1" w14:textId="0D8FA435"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5A9B38BA" w14:textId="0FDC2F9C"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0D1B26B4" w14:textId="65A86F40"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09C0DC5F" w14:textId="46D2CE20"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203A8282" w14:textId="7FAD89BE"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3F8A3A08" w14:textId="34E1100F"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3931F068" w14:textId="4BE0A145"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0397A598" w14:textId="6BB85D4E"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1AE0762B" w14:textId="30221AC7"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p>
    <w:p w14:paraId="2769FEE4" w14:textId="77777777" w:rsidR="00B273D2" w:rsidRDefault="00B273D2" w:rsidP="00AE14F0">
      <w:pPr>
        <w:spacing w:after="0" w:line="240" w:lineRule="auto"/>
        <w:ind w:right="642"/>
        <w:jc w:val="right"/>
        <w:rPr>
          <w:rFonts w:ascii="Times New Roman" w:eastAsia="Times New Roman" w:hAnsi="Times New Roman" w:cs="Times New Roman"/>
          <w:b/>
          <w:bCs/>
          <w:sz w:val="24"/>
          <w:szCs w:val="24"/>
          <w:lang w:eastAsia="ru-RU"/>
        </w:rPr>
      </w:pPr>
      <w:bookmarkStart w:id="2" w:name="_GoBack"/>
      <w:bookmarkEnd w:id="2"/>
    </w:p>
    <w:p w14:paraId="5D796507" w14:textId="1525B49B"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628E69D6" w14:textId="0C7F142E"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025A00DD" w14:textId="77777777" w:rsidR="00AE14F0" w:rsidRDefault="00AE14F0" w:rsidP="004A06D8">
      <w:pPr>
        <w:spacing w:after="200" w:line="276" w:lineRule="auto"/>
        <w:jc w:val="right"/>
        <w:rPr>
          <w:rFonts w:ascii="Calibri" w:eastAsia="Calibri" w:hAnsi="Calibri" w:cs="Calibri"/>
        </w:rPr>
      </w:pPr>
    </w:p>
    <w:bookmarkEnd w:id="1"/>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5E3D96FD" w14:textId="0B0A132B"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0C222B" w:rsidRPr="000C222B">
        <w:rPr>
          <w:rFonts w:ascii="Times New Roman" w:eastAsia="Times New Roman" w:hAnsi="Times New Roman" w:cs="Times New Roman"/>
          <w:sz w:val="26"/>
          <w:szCs w:val="26"/>
          <w:lang w:eastAsia="ru-RU"/>
        </w:rPr>
        <w:t>оказание услуг по тактическому планированию и закупке рекламы в сети Интернет</w:t>
      </w:r>
    </w:p>
    <w:p w14:paraId="1C8E0462" w14:textId="77777777" w:rsidR="000C222B" w:rsidRPr="004A06D8" w:rsidRDefault="000C222B"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1-01-18T00:00:00Z">
          <w:dateFormat w:val="«dd» MMMM yyyy 'года'"/>
          <w:lid w:val="ru-RU"/>
          <w:storeMappedDataAs w:val="dateTime"/>
          <w:calendar w:val="gregorian"/>
        </w:date>
      </w:sdtPr>
      <w:sdtEndPr/>
      <w:sdtContent>
        <w:p w14:paraId="674321CC" w14:textId="15E85EDC" w:rsidR="004A06D8" w:rsidRPr="004A06D8" w:rsidRDefault="00342956"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«18» января 2021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C24DF89" w14:textId="29CFBB81" w:rsidR="004A06D8" w:rsidRPr="004A06D8" w:rsidRDefault="004A06D8" w:rsidP="00F734A5">
      <w:pPr>
        <w:snapToGrid w:val="0"/>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w:t>
      </w:r>
      <w:r w:rsidR="00F734A5">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29B4161E"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420088">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5824CA3D"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7</w:t>
        </w:r>
      </w:hyperlink>
    </w:p>
    <w:p w14:paraId="0D7597EC" w14:textId="4B831D7F"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7</w:t>
        </w:r>
      </w:hyperlink>
    </w:p>
    <w:p w14:paraId="7351E6F6" w14:textId="6BDAFB3B"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9</w:t>
        </w:r>
      </w:hyperlink>
    </w:p>
    <w:p w14:paraId="28166E58" w14:textId="4B48A81F"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9</w:t>
        </w:r>
      </w:hyperlink>
    </w:p>
    <w:p w14:paraId="7F93ECEC" w14:textId="173F81FF"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23</w:t>
        </w:r>
      </w:hyperlink>
    </w:p>
    <w:p w14:paraId="68F51A76" w14:textId="5E8D9D1C"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29</w:t>
        </w:r>
      </w:hyperlink>
    </w:p>
    <w:p w14:paraId="1E04FD1B" w14:textId="1972EF93"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33</w:t>
        </w:r>
      </w:hyperlink>
    </w:p>
    <w:p w14:paraId="406EBF4A" w14:textId="4C217715"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33</w:t>
        </w:r>
      </w:hyperlink>
    </w:p>
    <w:p w14:paraId="73AD427C" w14:textId="5CA8F5C9"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36</w:t>
        </w:r>
      </w:hyperlink>
    </w:p>
    <w:p w14:paraId="58DC8F9F" w14:textId="5138CD00"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38</w:t>
        </w:r>
      </w:hyperlink>
    </w:p>
    <w:p w14:paraId="207EBB47" w14:textId="062C7598"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40</w:t>
        </w:r>
      </w:hyperlink>
    </w:p>
    <w:p w14:paraId="38E35794" w14:textId="57BE9127"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41</w:t>
        </w:r>
      </w:hyperlink>
    </w:p>
    <w:p w14:paraId="04A398DE" w14:textId="41C022EE"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45</w:t>
        </w:r>
      </w:hyperlink>
    </w:p>
    <w:p w14:paraId="132C36CC" w14:textId="655C64B4" w:rsidR="004A06D8" w:rsidRPr="004A06D8" w:rsidRDefault="00420088"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46</w:t>
        </w:r>
      </w:hyperlink>
    </w:p>
    <w:p w14:paraId="187783A0" w14:textId="6C5723D1" w:rsidR="004B4B4B" w:rsidRPr="00BE7F51" w:rsidRDefault="004B4B4B" w:rsidP="00837137">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05BE38DB"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81441E" w:rsidRPr="0081441E">
        <w:rPr>
          <w:rFonts w:ascii="Times New Roman" w:eastAsia="Times New Roman" w:hAnsi="Times New Roman" w:cs="Times New Roman"/>
          <w:sz w:val="24"/>
          <w:szCs w:val="24"/>
          <w:lang w:eastAsia="ru-RU"/>
        </w:rPr>
        <w:t>оказание услуг по тактическому планированию и закупке рекламы в сети Интернет</w:t>
      </w:r>
      <w:r w:rsidR="00837137" w:rsidRPr="00837137">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7C5DD6"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6FEFF3B" w14:textId="77777777" w:rsidR="004C73A1" w:rsidRPr="0080226F" w:rsidRDefault="004C73A1" w:rsidP="004C73A1">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2F926210" w14:textId="77777777" w:rsidR="004C73A1" w:rsidRPr="004C73A1" w:rsidRDefault="004C73A1" w:rsidP="004C73A1">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C73A1">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4C73A1">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C73A1">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4C73A1">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C73A1">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0534349" w14:textId="77777777" w:rsidR="0081441E" w:rsidRDefault="0081441E"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441E">
              <w:rPr>
                <w:rFonts w:ascii="Times New Roman" w:eastAsia="Calibri" w:hAnsi="Times New Roman" w:cs="Times New Roman"/>
                <w:iCs/>
                <w:color w:val="000000"/>
                <w:sz w:val="24"/>
                <w:szCs w:val="24"/>
              </w:rPr>
              <w:t>Бабкина Галина Александровна</w:t>
            </w:r>
          </w:p>
          <w:p w14:paraId="7D483BEA" w14:textId="77777777" w:rsidR="007C5DD6" w:rsidRPr="007B2B8E" w:rsidRDefault="006739A3" w:rsidP="0081441E">
            <w:pPr>
              <w:autoSpaceDE w:val="0"/>
              <w:autoSpaceDN w:val="0"/>
              <w:adjustRightInd w:val="0"/>
              <w:spacing w:after="0" w:line="240" w:lineRule="auto"/>
              <w:jc w:val="both"/>
              <w:rPr>
                <w:rFonts w:ascii="Times New Roman" w:eastAsia="Calibri" w:hAnsi="Times New Roman" w:cs="Times New Roman"/>
                <w:iCs/>
              </w:rPr>
            </w:pPr>
            <w:r w:rsidRPr="003A7A93">
              <w:rPr>
                <w:rFonts w:ascii="Times New Roman" w:eastAsia="Calibri" w:hAnsi="Times New Roman" w:cs="Times New Roman"/>
                <w:iCs/>
              </w:rPr>
              <w:t>тел</w:t>
            </w:r>
            <w:r w:rsidRPr="007B2B8E">
              <w:rPr>
                <w:rFonts w:ascii="Times New Roman" w:eastAsia="Calibri" w:hAnsi="Times New Roman" w:cs="Times New Roman"/>
                <w:iCs/>
              </w:rPr>
              <w:t xml:space="preserve">. + 7 (347) </w:t>
            </w:r>
            <w:r w:rsidR="0081441E" w:rsidRPr="007B2B8E">
              <w:rPr>
                <w:rFonts w:ascii="Times New Roman" w:eastAsia="Calibri" w:hAnsi="Times New Roman" w:cs="Times New Roman"/>
                <w:iCs/>
              </w:rPr>
              <w:t>+7 347 221 57 58</w:t>
            </w:r>
            <w:r w:rsidR="007C5DD6" w:rsidRPr="007B2B8E">
              <w:rPr>
                <w:rFonts w:ascii="Times New Roman" w:eastAsia="Calibri" w:hAnsi="Times New Roman" w:cs="Times New Roman"/>
                <w:iCs/>
              </w:rPr>
              <w:t>,</w:t>
            </w:r>
          </w:p>
          <w:p w14:paraId="0E5475D2" w14:textId="65440387" w:rsidR="00AD02EB" w:rsidRPr="007B2B8E" w:rsidRDefault="0081441E" w:rsidP="0081441E">
            <w:pPr>
              <w:autoSpaceDE w:val="0"/>
              <w:autoSpaceDN w:val="0"/>
              <w:adjustRightInd w:val="0"/>
              <w:spacing w:after="0" w:line="240" w:lineRule="auto"/>
              <w:jc w:val="both"/>
              <w:rPr>
                <w:rFonts w:ascii="Times New Roman" w:eastAsia="Calibri" w:hAnsi="Times New Roman" w:cs="Times New Roman"/>
                <w:iCs/>
              </w:rPr>
            </w:pPr>
            <w:r w:rsidRPr="007B2B8E">
              <w:rPr>
                <w:rFonts w:ascii="Times New Roman" w:eastAsia="Calibri" w:hAnsi="Times New Roman" w:cs="Times New Roman"/>
                <w:iCs/>
              </w:rPr>
              <w:t xml:space="preserve"> +7 903 351 55 51</w:t>
            </w:r>
            <w:r w:rsidR="006739A3" w:rsidRPr="007B2B8E">
              <w:rPr>
                <w:rFonts w:ascii="Times New Roman" w:eastAsia="Calibri" w:hAnsi="Times New Roman" w:cs="Times New Roman"/>
                <w:iCs/>
              </w:rPr>
              <w:t xml:space="preserve">, </w:t>
            </w:r>
            <w:r w:rsidR="006739A3" w:rsidRPr="003A7A93">
              <w:rPr>
                <w:rFonts w:ascii="Times New Roman" w:eastAsia="Calibri" w:hAnsi="Times New Roman" w:cs="Times New Roman"/>
                <w:iCs/>
                <w:lang w:val="en-US"/>
              </w:rPr>
              <w:t>e</w:t>
            </w:r>
            <w:r w:rsidR="006739A3" w:rsidRPr="007B2B8E">
              <w:rPr>
                <w:rFonts w:ascii="Times New Roman" w:eastAsia="Calibri" w:hAnsi="Times New Roman" w:cs="Times New Roman"/>
                <w:iCs/>
              </w:rPr>
              <w:t>-</w:t>
            </w:r>
            <w:r w:rsidR="006739A3" w:rsidRPr="003A7A93">
              <w:rPr>
                <w:rFonts w:ascii="Times New Roman" w:eastAsia="Calibri" w:hAnsi="Times New Roman" w:cs="Times New Roman"/>
                <w:iCs/>
                <w:lang w:val="en-US"/>
              </w:rPr>
              <w:t>mail</w:t>
            </w:r>
            <w:r w:rsidRPr="007B2B8E">
              <w:t xml:space="preserve"> </w:t>
            </w:r>
            <w:hyperlink r:id="rId14" w:history="1">
              <w:r w:rsidRPr="0021100D">
                <w:rPr>
                  <w:rStyle w:val="a3"/>
                  <w:rFonts w:ascii="Times New Roman" w:eastAsia="Calibri" w:hAnsi="Times New Roman" w:cs="Times New Roman"/>
                  <w:iCs/>
                  <w:lang w:val="en-US"/>
                </w:rPr>
                <w:t>g</w:t>
              </w:r>
              <w:r w:rsidRPr="007B2B8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babkina</w:t>
              </w:r>
              <w:r w:rsidRPr="007B2B8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bashtel</w:t>
              </w:r>
              <w:r w:rsidRPr="007B2B8E">
                <w:rPr>
                  <w:rStyle w:val="a3"/>
                  <w:rFonts w:ascii="Times New Roman" w:eastAsia="Calibri" w:hAnsi="Times New Roman" w:cs="Times New Roman"/>
                  <w:iCs/>
                </w:rPr>
                <w:t>.</w:t>
              </w:r>
              <w:proofErr w:type="spellStart"/>
              <w:r w:rsidRPr="0021100D">
                <w:rPr>
                  <w:rStyle w:val="a3"/>
                  <w:rFonts w:ascii="Times New Roman" w:eastAsia="Calibri" w:hAnsi="Times New Roman" w:cs="Times New Roman"/>
                  <w:iCs/>
                  <w:lang w:val="en-US"/>
                </w:rPr>
                <w:t>ru</w:t>
              </w:r>
              <w:proofErr w:type="spellEnd"/>
            </w:hyperlink>
          </w:p>
          <w:p w14:paraId="57CA86D1" w14:textId="7819BC29" w:rsidR="00837137" w:rsidRPr="007B2B8E" w:rsidRDefault="00837137"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70B027A" w14:textId="0A747597" w:rsidR="00EA06E6"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7053A8" w:rsidRPr="007053A8">
              <w:rPr>
                <w:rFonts w:ascii="Times New Roman" w:eastAsia="Calibri" w:hAnsi="Times New Roman" w:cs="Times New Roman"/>
                <w:iCs/>
                <w:color w:val="000000"/>
                <w:sz w:val="24"/>
                <w:szCs w:val="24"/>
              </w:rPr>
              <w:t>оказание услуг по тактическому планированию и закупке рекламы в сети Интернет</w:t>
            </w:r>
          </w:p>
          <w:p w14:paraId="6F33F884" w14:textId="77777777" w:rsidR="00837137" w:rsidRPr="004A06D8" w:rsidRDefault="00837137"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4A06D8">
              <w:rPr>
                <w:rFonts w:ascii="Times New Roman" w:eastAsia="Calibri" w:hAnsi="Times New Roman" w:cs="Times New Roman"/>
                <w:b/>
                <w:iCs/>
                <w:sz w:val="24"/>
                <w:szCs w:val="24"/>
                <w:lang w:eastAsia="ru-RU"/>
              </w:rPr>
              <w:lastRenderedPageBreak/>
              <w:t>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2C532FD3"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053A8" w:rsidRPr="007053A8">
              <w:rPr>
                <w:rFonts w:ascii="Times New Roman" w:eastAsia="Calibri" w:hAnsi="Times New Roman" w:cs="Times New Roman"/>
                <w:iCs/>
                <w:color w:val="000000"/>
                <w:sz w:val="24"/>
                <w:szCs w:val="24"/>
              </w:rPr>
              <w:t>6</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,00</w:t>
            </w:r>
            <w:r w:rsidR="007053A8" w:rsidRPr="007053A8">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Шесть</w:t>
            </w:r>
            <w:r w:rsidR="00837137">
              <w:rPr>
                <w:rFonts w:ascii="Times New Roman" w:eastAsia="Calibri" w:hAnsi="Times New Roman" w:cs="Times New Roman"/>
                <w:iCs/>
                <w:sz w:val="24"/>
                <w:szCs w:val="24"/>
              </w:rPr>
              <w:t xml:space="preserve"> миллионов</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32E518F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837137" w:rsidRPr="00837137">
              <w:rPr>
                <w:rFonts w:ascii="Times New Roman" w:eastAsia="Calibri" w:hAnsi="Times New Roman" w:cs="Times New Roman"/>
                <w:iCs/>
                <w:sz w:val="24"/>
                <w:szCs w:val="24"/>
              </w:rPr>
              <w:t>1</w:t>
            </w:r>
            <w:r w:rsidR="0002526B">
              <w:rPr>
                <w:rFonts w:ascii="Times New Roman" w:eastAsia="Calibri" w:hAnsi="Times New Roman" w:cs="Times New Roman"/>
                <w:iCs/>
                <w:sz w:val="24"/>
                <w:szCs w:val="24"/>
              </w:rPr>
              <w:t> </w:t>
            </w:r>
            <w:r w:rsidR="007053A8">
              <w:rPr>
                <w:rFonts w:ascii="Times New Roman" w:eastAsia="Calibri" w:hAnsi="Times New Roman" w:cs="Times New Roman"/>
                <w:iCs/>
                <w:sz w:val="24"/>
                <w:szCs w:val="24"/>
              </w:rPr>
              <w:t>000</w:t>
            </w:r>
            <w:r w:rsidR="0002526B">
              <w:rPr>
                <w:rFonts w:ascii="Times New Roman" w:eastAsia="Calibri" w:hAnsi="Times New Roman" w:cs="Times New Roman"/>
                <w:iCs/>
                <w:sz w:val="24"/>
                <w:szCs w:val="24"/>
              </w:rPr>
              <w:t xml:space="preserve"> </w:t>
            </w:r>
            <w:r w:rsidR="007053A8">
              <w:rPr>
                <w:rFonts w:ascii="Times New Roman" w:eastAsia="Calibri" w:hAnsi="Times New Roman" w:cs="Times New Roman"/>
                <w:iCs/>
                <w:sz w:val="24"/>
                <w:szCs w:val="24"/>
              </w:rPr>
              <w:t>000</w:t>
            </w:r>
            <w:r w:rsidR="00837137" w:rsidRPr="00837137">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00</w:t>
            </w:r>
            <w:r w:rsidR="00837137"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02526B">
              <w:rPr>
                <w:rFonts w:ascii="Times New Roman" w:eastAsia="Calibri" w:hAnsi="Times New Roman" w:cs="Times New Roman"/>
                <w:iCs/>
                <w:sz w:val="24"/>
                <w:szCs w:val="24"/>
              </w:rPr>
              <w:t>Один</w:t>
            </w:r>
            <w:r w:rsidR="00AD02EB">
              <w:rPr>
                <w:rFonts w:ascii="Times New Roman" w:eastAsia="Calibri" w:hAnsi="Times New Roman" w:cs="Times New Roman"/>
                <w:iCs/>
                <w:sz w:val="24"/>
                <w:szCs w:val="24"/>
              </w:rPr>
              <w:t xml:space="preserve"> миллион</w:t>
            </w:r>
            <w:r w:rsidR="007536EF">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007536EF">
              <w:rPr>
                <w:rFonts w:ascii="Times New Roman" w:eastAsia="Calibri" w:hAnsi="Times New Roman" w:cs="Times New Roman"/>
                <w:iCs/>
                <w:sz w:val="24"/>
                <w:szCs w:val="24"/>
              </w:rPr>
              <w:t xml:space="preserve"> копе</w:t>
            </w:r>
            <w:r w:rsidR="007053A8">
              <w:rPr>
                <w:rFonts w:ascii="Times New Roman" w:eastAsia="Calibri" w:hAnsi="Times New Roman" w:cs="Times New Roman"/>
                <w:iCs/>
                <w:sz w:val="24"/>
                <w:szCs w:val="24"/>
              </w:rPr>
              <w:t>е</w:t>
            </w:r>
            <w:r w:rsidR="007536EF">
              <w:rPr>
                <w:rFonts w:ascii="Times New Roman" w:eastAsia="Calibri" w:hAnsi="Times New Roman" w:cs="Times New Roman"/>
                <w:iCs/>
                <w:sz w:val="24"/>
                <w:szCs w:val="24"/>
              </w:rPr>
              <w:t>к</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655461CB" w:rsidR="004A06D8" w:rsidRPr="004A06D8" w:rsidRDefault="007053A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5 000 000</w:t>
            </w:r>
            <w:r w:rsidR="00E52980" w:rsidRPr="00E52980">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00E52980" w:rsidRPr="00E52980">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w:t>
            </w:r>
            <w:r w:rsidR="00E52980">
              <w:rPr>
                <w:rFonts w:ascii="Times New Roman" w:eastAsia="Calibri" w:hAnsi="Times New Roman" w:cs="Times New Roman"/>
                <w:iCs/>
                <w:sz w:val="24"/>
                <w:szCs w:val="24"/>
                <w:lang w:eastAsia="ru-RU"/>
              </w:rPr>
              <w:t xml:space="preserve"> </w:t>
            </w:r>
            <w:r w:rsidR="002569C7">
              <w:rPr>
                <w:rFonts w:ascii="Times New Roman" w:eastAsia="Calibri" w:hAnsi="Times New Roman" w:cs="Times New Roman"/>
                <w:iCs/>
                <w:sz w:val="24"/>
                <w:szCs w:val="24"/>
                <w:lang w:eastAsia="ru-RU"/>
              </w:rPr>
              <w:t>миллион</w:t>
            </w:r>
            <w:r w:rsidR="00E52980">
              <w:rPr>
                <w:rFonts w:ascii="Times New Roman" w:eastAsia="Calibri" w:hAnsi="Times New Roman" w:cs="Times New Roman"/>
                <w:iCs/>
                <w:sz w:val="24"/>
                <w:szCs w:val="24"/>
                <w:lang w:eastAsia="ru-RU"/>
              </w:rPr>
              <w:t>ов</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004A06D8" w:rsidRPr="004A06D8">
              <w:rPr>
                <w:rFonts w:ascii="Times New Roman" w:eastAsia="Calibri" w:hAnsi="Times New Roman" w:cs="Times New Roman"/>
                <w:iCs/>
                <w:sz w:val="24"/>
                <w:szCs w:val="24"/>
                <w:lang w:eastAsia="ru-RU"/>
              </w:rPr>
              <w:t xml:space="preserve"> </w:t>
            </w:r>
            <w:r w:rsidR="00026D3A">
              <w:rPr>
                <w:rFonts w:ascii="Times New Roman" w:eastAsia="Calibri" w:hAnsi="Times New Roman" w:cs="Times New Roman"/>
                <w:iCs/>
                <w:sz w:val="24"/>
                <w:szCs w:val="24"/>
                <w:lang w:eastAsia="ru-RU"/>
              </w:rPr>
              <w:t>0</w:t>
            </w:r>
            <w:r>
              <w:rPr>
                <w:rFonts w:ascii="Times New Roman" w:eastAsia="Calibri" w:hAnsi="Times New Roman" w:cs="Times New Roman"/>
                <w:iCs/>
                <w:sz w:val="24"/>
                <w:szCs w:val="24"/>
                <w:lang w:eastAsia="ru-RU"/>
              </w:rPr>
              <w:t>0</w:t>
            </w:r>
            <w:r w:rsidR="004A06D8" w:rsidRPr="004A06D8">
              <w:rPr>
                <w:rFonts w:ascii="Times New Roman" w:eastAsia="Calibri" w:hAnsi="Times New Roman" w:cs="Times New Roman"/>
                <w:iCs/>
                <w:sz w:val="24"/>
                <w:szCs w:val="24"/>
                <w:lang w:eastAsia="ru-RU"/>
              </w:rPr>
              <w:t xml:space="preserve"> копе</w:t>
            </w:r>
            <w:r w:rsidR="00026D3A">
              <w:rPr>
                <w:rFonts w:ascii="Times New Roman" w:eastAsia="Calibri" w:hAnsi="Times New Roman" w:cs="Times New Roman"/>
                <w:iCs/>
                <w:sz w:val="24"/>
                <w:szCs w:val="24"/>
                <w:lang w:eastAsia="ru-RU"/>
              </w:rPr>
              <w:t>е</w:t>
            </w:r>
            <w:r w:rsidR="007536EF">
              <w:rPr>
                <w:rFonts w:ascii="Times New Roman" w:eastAsia="Calibri" w:hAnsi="Times New Roman" w:cs="Times New Roman"/>
                <w:iCs/>
                <w:sz w:val="24"/>
                <w:szCs w:val="24"/>
                <w:lang w:eastAsia="ru-RU"/>
              </w:rPr>
              <w:t>к</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165FC784" w:rsidR="004A06D8" w:rsidRDefault="00420088"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1-02-01T00:00:00Z">
                  <w:dateFormat w:val="«dd» MMMM yyyy 'года'"/>
                  <w:lid w:val="ru-RU"/>
                  <w:storeMappedDataAs w:val="dateTime"/>
                  <w:calendar w:val="gregorian"/>
                </w:date>
              </w:sdtPr>
              <w:sdtEndPr/>
              <w:sdtContent>
                <w:r w:rsidR="00342956">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41050193" w:rsidR="004A06D8" w:rsidRDefault="00420088"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1-02-01T00:00:00Z">
                  <w:dateFormat w:val="«dd» MMMM yyyy 'года'"/>
                  <w:lid w:val="ru-RU"/>
                  <w:storeMappedDataAs w:val="dateTime"/>
                  <w:calendar w:val="gregorian"/>
                </w:date>
              </w:sdtPr>
              <w:sdtEndPr/>
              <w:sdtContent>
                <w:r w:rsidR="00342956">
                  <w:rPr>
                    <w:rFonts w:ascii="Times New Roman" w:eastAsia="Calibri" w:hAnsi="Times New Roman" w:cs="Times New Roman"/>
                    <w:iCs/>
                    <w:color w:val="000000"/>
                    <w:sz w:val="24"/>
                    <w:szCs w:val="24"/>
                    <w:lang w:eastAsia="ru-RU"/>
                  </w:rPr>
                  <w:t>«01» февраля 2021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705BB3CE"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2-05T00:00:00Z">
                  <w:dateFormat w:val="«dd» MMMM yyyy 'года'"/>
                  <w:lid w:val="ru-RU"/>
                  <w:storeMappedDataAs w:val="dateTime"/>
                  <w:calendar w:val="gregorian"/>
                </w:date>
              </w:sdtPr>
              <w:sdtEndPr/>
              <w:sdtContent>
                <w:r w:rsidR="00342956">
                  <w:rPr>
                    <w:rFonts w:ascii="Times New Roman" w:eastAsia="Calibri" w:hAnsi="Times New Roman" w:cs="Times New Roman"/>
                    <w:iCs/>
                    <w:color w:val="000000"/>
                    <w:sz w:val="24"/>
                    <w:szCs w:val="24"/>
                  </w:rPr>
                  <w:t>«05» февраля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160AD813"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2-10T00:00:00Z">
                  <w:dateFormat w:val="«dd» MMMM yyyy 'года'"/>
                  <w:lid w:val="ru-RU"/>
                  <w:storeMappedDataAs w:val="dateTime"/>
                  <w:calendar w:val="gregorian"/>
                </w:date>
              </w:sdtPr>
              <w:sdtEndPr/>
              <w:sdtContent>
                <w:r w:rsidR="00342956">
                  <w:rPr>
                    <w:rFonts w:ascii="Times New Roman" w:eastAsia="Calibri" w:hAnsi="Times New Roman" w:cs="Times New Roman"/>
                    <w:iCs/>
                    <w:color w:val="000000"/>
                    <w:sz w:val="24"/>
                    <w:szCs w:val="24"/>
                  </w:rPr>
                  <w:t>«10» февраля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1DF6704B"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2-17T00:00:00Z">
                  <w:dateFormat w:val="«dd» MMMM yyyy 'года'"/>
                  <w:lid w:val="ru-RU"/>
                  <w:storeMappedDataAs w:val="dateTime"/>
                  <w:calendar w:val="gregorian"/>
                </w:date>
              </w:sdtPr>
              <w:sdtEndPr/>
              <w:sdtContent>
                <w:r w:rsidR="005F2AC6">
                  <w:rPr>
                    <w:rFonts w:ascii="Times New Roman" w:eastAsia="Calibri" w:hAnsi="Times New Roman" w:cs="Times New Roman"/>
                    <w:iCs/>
                    <w:color w:val="000000"/>
                    <w:sz w:val="24"/>
                    <w:szCs w:val="24"/>
                  </w:rPr>
                  <w:t>«17» февраля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w:t>
            </w:r>
            <w:r w:rsidRPr="004A06D8">
              <w:rPr>
                <w:rFonts w:ascii="Times New Roman" w:eastAsia="Calibri" w:hAnsi="Times New Roman" w:cs="Times New Roman"/>
                <w:sz w:val="24"/>
                <w:szCs w:val="24"/>
                <w:lang w:eastAsia="ru-RU"/>
              </w:rPr>
              <w:lastRenderedPageBreak/>
              <w:t>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A73B5FC" w14:textId="075AB3B8"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7D41E6B" w14:textId="6A8564AA" w:rsidR="008D7C14" w:rsidRDefault="008D7C14" w:rsidP="00EE6E84">
            <w:pPr>
              <w:spacing w:after="0" w:line="240" w:lineRule="auto"/>
              <w:jc w:val="both"/>
            </w:pPr>
          </w:p>
        </w:tc>
      </w:tr>
      <w:tr w:rsidR="00EE6E84" w:rsidRPr="004A06D8" w14:paraId="6B3860E3" w14:textId="77777777" w:rsidTr="00CB46B7">
        <w:tc>
          <w:tcPr>
            <w:tcW w:w="2694" w:type="dxa"/>
            <w:shd w:val="clear" w:color="auto" w:fill="auto"/>
          </w:tcPr>
          <w:p w14:paraId="6CE1627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BD50769" w14:textId="77777777"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D8AA714" w14:textId="51277722" w:rsidR="00EE6E84" w:rsidRDefault="00EE6E84" w:rsidP="00EE6E84"/>
        </w:tc>
      </w:tr>
      <w:tr w:rsidR="00EE6E84" w:rsidRPr="004A06D8" w14:paraId="5E8C56EF" w14:textId="77777777" w:rsidTr="00CB46B7">
        <w:tc>
          <w:tcPr>
            <w:tcW w:w="2694" w:type="dxa"/>
            <w:shd w:val="clear" w:color="auto" w:fill="auto"/>
          </w:tcPr>
          <w:p w14:paraId="6CE9CE4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E6E84" w:rsidRPr="004A06D8" w14:paraId="58985016" w14:textId="77777777" w:rsidTr="00CB46B7">
        <w:tc>
          <w:tcPr>
            <w:tcW w:w="10774" w:type="dxa"/>
            <w:gridSpan w:val="2"/>
            <w:shd w:val="clear" w:color="auto" w:fill="auto"/>
          </w:tcPr>
          <w:p w14:paraId="48EFFF2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8"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EE6E84" w:rsidRPr="004A06D8" w:rsidRDefault="00EE6E84" w:rsidP="00EE6E8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EE6E84" w:rsidRPr="004A06D8" w14:paraId="5DAB2AAB" w14:textId="77777777" w:rsidTr="00CB46B7">
        <w:tc>
          <w:tcPr>
            <w:tcW w:w="10774" w:type="dxa"/>
            <w:gridSpan w:val="2"/>
            <w:shd w:val="clear" w:color="auto" w:fill="auto"/>
          </w:tcPr>
          <w:p w14:paraId="66454DCE" w14:textId="3D8D0EB9" w:rsidR="00EE6E84" w:rsidRPr="004A06D8" w:rsidRDefault="00EE6E84" w:rsidP="00EE6E84">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420088">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EE6E84" w:rsidRPr="004A06D8" w:rsidRDefault="00EE6E84" w:rsidP="00EE6E84">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EE6E84" w:rsidRPr="004A06D8" w:rsidRDefault="00EE6E84" w:rsidP="00EE6E84">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EE6E84" w:rsidRPr="004A06D8" w:rsidRDefault="00EE6E84" w:rsidP="00EE6E8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6926D25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3DFC52FE"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2BBEFC0C"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420088"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End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67C0F83" w14:textId="77777777" w:rsidR="007053A8" w:rsidRPr="0080226F" w:rsidRDefault="007053A8" w:rsidP="007053A8">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006BD781" w14:textId="77777777" w:rsidR="007053A8" w:rsidRPr="007053A8" w:rsidRDefault="007053A8" w:rsidP="007053A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7053A8">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7053A8">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7053A8">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7053A8">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7053A8">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6B553C10" w14:textId="77777777" w:rsidR="0081441E" w:rsidRDefault="0081441E" w:rsidP="0081441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441E">
              <w:rPr>
                <w:rFonts w:ascii="Times New Roman" w:eastAsia="Calibri" w:hAnsi="Times New Roman" w:cs="Times New Roman"/>
                <w:iCs/>
                <w:color w:val="000000"/>
                <w:sz w:val="24"/>
                <w:szCs w:val="24"/>
              </w:rPr>
              <w:t>Бабкина Галина Александровна</w:t>
            </w:r>
          </w:p>
          <w:p w14:paraId="3FEE176A" w14:textId="77777777" w:rsidR="0081441E" w:rsidRPr="0081441E" w:rsidRDefault="0081441E" w:rsidP="0081441E">
            <w:pPr>
              <w:autoSpaceDE w:val="0"/>
              <w:autoSpaceDN w:val="0"/>
              <w:adjustRightInd w:val="0"/>
              <w:spacing w:after="0" w:line="240" w:lineRule="auto"/>
              <w:jc w:val="both"/>
              <w:rPr>
                <w:rFonts w:ascii="Times New Roman" w:eastAsia="Calibri" w:hAnsi="Times New Roman" w:cs="Times New Roman"/>
                <w:iCs/>
              </w:rPr>
            </w:pPr>
            <w:r w:rsidRPr="003A7A93">
              <w:rPr>
                <w:rFonts w:ascii="Times New Roman" w:eastAsia="Calibri" w:hAnsi="Times New Roman" w:cs="Times New Roman"/>
                <w:iCs/>
              </w:rPr>
              <w:t>тел</w:t>
            </w:r>
            <w:r w:rsidRPr="0081441E">
              <w:rPr>
                <w:rFonts w:ascii="Times New Roman" w:eastAsia="Calibri" w:hAnsi="Times New Roman" w:cs="Times New Roman"/>
                <w:iCs/>
              </w:rPr>
              <w:t xml:space="preserve">. + 7 (347) +7 347 221 57 58. +7 903 351 55 51, </w:t>
            </w:r>
            <w:r w:rsidRPr="003A7A93">
              <w:rPr>
                <w:rFonts w:ascii="Times New Roman" w:eastAsia="Calibri" w:hAnsi="Times New Roman" w:cs="Times New Roman"/>
                <w:iCs/>
                <w:lang w:val="en-US"/>
              </w:rPr>
              <w:t>e</w:t>
            </w:r>
            <w:r w:rsidRPr="0081441E">
              <w:rPr>
                <w:rFonts w:ascii="Times New Roman" w:eastAsia="Calibri" w:hAnsi="Times New Roman" w:cs="Times New Roman"/>
                <w:iCs/>
              </w:rPr>
              <w:t>-</w:t>
            </w:r>
            <w:r w:rsidRPr="003A7A93">
              <w:rPr>
                <w:rFonts w:ascii="Times New Roman" w:eastAsia="Calibri" w:hAnsi="Times New Roman" w:cs="Times New Roman"/>
                <w:iCs/>
                <w:lang w:val="en-US"/>
              </w:rPr>
              <w:t>mail</w:t>
            </w:r>
            <w:r w:rsidRPr="0081441E">
              <w:t xml:space="preserve"> </w:t>
            </w:r>
            <w:hyperlink r:id="rId27" w:history="1">
              <w:r w:rsidRPr="0021100D">
                <w:rPr>
                  <w:rStyle w:val="a3"/>
                  <w:rFonts w:ascii="Times New Roman" w:eastAsia="Calibri" w:hAnsi="Times New Roman" w:cs="Times New Roman"/>
                  <w:iCs/>
                  <w:lang w:val="en-US"/>
                </w:rPr>
                <w:t>g</w:t>
              </w:r>
              <w:r w:rsidRPr="0081441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babkina</w:t>
              </w:r>
              <w:r w:rsidRPr="0081441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bashtel</w:t>
              </w:r>
              <w:r w:rsidRPr="0081441E">
                <w:rPr>
                  <w:rStyle w:val="a3"/>
                  <w:rFonts w:ascii="Times New Roman" w:eastAsia="Calibri" w:hAnsi="Times New Roman" w:cs="Times New Roman"/>
                  <w:iCs/>
                </w:rPr>
                <w:t>.</w:t>
              </w:r>
              <w:proofErr w:type="spellStart"/>
              <w:r w:rsidRPr="0021100D">
                <w:rPr>
                  <w:rStyle w:val="a3"/>
                  <w:rFonts w:ascii="Times New Roman" w:eastAsia="Calibri" w:hAnsi="Times New Roman" w:cs="Times New Roman"/>
                  <w:iCs/>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2-25T00:00:00Z">
                <w:dateFormat w:val="«dd» MMMM yyyy 'года'"/>
                <w:lid w:val="ru-RU"/>
                <w:storeMappedDataAs w:val="dateTime"/>
                <w:calendar w:val="gregorian"/>
              </w:date>
            </w:sdtPr>
            <w:sdtEndPr/>
            <w:sdtContent>
              <w:p w14:paraId="16CCFB22" w14:textId="4AB36520" w:rsidR="004A06D8" w:rsidRPr="004A06D8" w:rsidRDefault="007B2B8E"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декабря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48254AFD" w:rsidR="004A06D8" w:rsidRPr="004A06D8" w:rsidRDefault="00420088"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1-02-01T00:00:00Z">
                  <w:dateFormat w:val="«dd» MMMM yyyy 'года'"/>
                  <w:lid w:val="ru-RU"/>
                  <w:storeMappedDataAs w:val="dateTime"/>
                  <w:calendar w:val="gregorian"/>
                </w:date>
              </w:sdtPr>
              <w:sdtEndPr/>
              <w:sdtContent>
                <w:r w:rsidR="00342956">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67E1A686" w:rsidR="004A06D8" w:rsidRDefault="00420088"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1-02-01T00:00:00Z">
                  <w:dateFormat w:val="«dd» MMMM yyyy 'года'"/>
                  <w:lid w:val="ru-RU"/>
                  <w:storeMappedDataAs w:val="dateTime"/>
                  <w:calendar w:val="gregorian"/>
                </w:date>
              </w:sdtPr>
              <w:sdtEndPr/>
              <w:sdtContent>
                <w:r w:rsidR="00342956">
                  <w:rPr>
                    <w:rFonts w:ascii="Times New Roman" w:eastAsia="Times New Roman" w:hAnsi="Times New Roman" w:cs="Times New Roman"/>
                    <w:sz w:val="24"/>
                    <w:szCs w:val="24"/>
                    <w:lang w:eastAsia="ru-RU"/>
                  </w:rPr>
                  <w:t>«01»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4BD8F1D9"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2-05T00:00:00Z">
                  <w:dateFormat w:val="«dd» MMMM yyyy 'года'"/>
                  <w:lid w:val="ru-RU"/>
                  <w:storeMappedDataAs w:val="dateTime"/>
                  <w:calendar w:val="gregorian"/>
                </w:date>
              </w:sdtPr>
              <w:sdtEndPr/>
              <w:sdtContent>
                <w:r w:rsidR="00342956">
                  <w:rPr>
                    <w:rFonts w:ascii="Times New Roman" w:eastAsia="Times New Roman" w:hAnsi="Times New Roman" w:cs="Times New Roman"/>
                    <w:sz w:val="24"/>
                    <w:szCs w:val="24"/>
                    <w:lang w:eastAsia="ru-RU"/>
                  </w:rPr>
                  <w:t>«05» февраля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231BEC3F"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2-10T00:00:00Z">
                  <w:dateFormat w:val="«dd» MMMM yyyy 'года'"/>
                  <w:lid w:val="ru-RU"/>
                  <w:storeMappedDataAs w:val="dateTime"/>
                  <w:calendar w:val="gregorian"/>
                </w:date>
              </w:sdtPr>
              <w:sdtEndPr/>
              <w:sdtContent>
                <w:r w:rsidR="00342956">
                  <w:rPr>
                    <w:rFonts w:ascii="Times New Roman" w:eastAsia="Times New Roman" w:hAnsi="Times New Roman" w:cs="Times New Roman"/>
                    <w:sz w:val="24"/>
                    <w:szCs w:val="24"/>
                    <w:lang w:eastAsia="ru-RU"/>
                  </w:rPr>
                  <w:t>«10» февраля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3ED7917C"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2-17T00:00:00Z">
                  <w:dateFormat w:val="«dd» MMMM yyyy 'года'"/>
                  <w:lid w:val="ru-RU"/>
                  <w:storeMappedDataAs w:val="dateTime"/>
                  <w:calendar w:val="gregorian"/>
                </w:date>
              </w:sdtPr>
              <w:sdtEndPr/>
              <w:sdtContent>
                <w:r w:rsidR="005F2AC6">
                  <w:rPr>
                    <w:rFonts w:ascii="Times New Roman" w:eastAsia="Times New Roman" w:hAnsi="Times New Roman" w:cs="Times New Roman"/>
                    <w:sz w:val="24"/>
                    <w:szCs w:val="24"/>
                    <w:lang w:eastAsia="ru-RU"/>
                  </w:rPr>
                  <w:t>«17» февраля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3B7AC6BC"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2-25T00:00:00Z">
                  <w:dateFormat w:val="«dd» MMMM yyyy 'года'"/>
                  <w:lid w:val="ru-RU"/>
                  <w:storeMappedDataAs w:val="dateTime"/>
                  <w:calendar w:val="gregorian"/>
                </w:date>
              </w:sdtPr>
              <w:sdtEndPr/>
              <w:sdtContent>
                <w:r w:rsidR="007B2B8E">
                  <w:rPr>
                    <w:rFonts w:ascii="Times New Roman" w:eastAsia="Calibri" w:hAnsi="Times New Roman" w:cs="Times New Roman"/>
                    <w:b/>
                    <w:sz w:val="24"/>
                    <w:szCs w:val="24"/>
                    <w:lang w:eastAsia="ru-RU"/>
                  </w:rPr>
                  <w:t>«25» декабря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158D92A2"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1-01-27T00:00:00Z">
                  <w:dateFormat w:val="«dd» MMMM yyyy 'года'"/>
                  <w:lid w:val="ru-RU"/>
                  <w:storeMappedDataAs w:val="dateTime"/>
                  <w:calendar w:val="gregorian"/>
                </w:date>
              </w:sdtPr>
              <w:sdtEndPr/>
              <w:sdtContent>
                <w:r w:rsidR="00342956">
                  <w:rPr>
                    <w:rFonts w:ascii="Times New Roman" w:eastAsia="Calibri" w:hAnsi="Times New Roman" w:cs="Times New Roman"/>
                    <w:b/>
                    <w:sz w:val="24"/>
                    <w:szCs w:val="24"/>
                    <w:lang w:eastAsia="ru-RU"/>
                  </w:rPr>
                  <w:t>«27» января 2021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3E2E1143" w14:textId="1BF5095B" w:rsidR="00EE6E84" w:rsidRPr="00F03F50" w:rsidRDefault="00EE6E84" w:rsidP="00EE6E84">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поб</w:t>
            </w:r>
            <w:r w:rsidRPr="00F03F50">
              <w:rPr>
                <w:rFonts w:ascii="Times New Roman" w:eastAsia="Calibri" w:hAnsi="Times New Roman" w:cs="Times New Roman"/>
                <w:sz w:val="24"/>
                <w:szCs w:val="24"/>
              </w:rPr>
              <w:t>едител</w:t>
            </w:r>
            <w:r>
              <w:rPr>
                <w:rFonts w:ascii="Times New Roman" w:eastAsia="Calibri" w:hAnsi="Times New Roman" w:cs="Times New Roman"/>
                <w:sz w:val="24"/>
                <w:szCs w:val="24"/>
              </w:rPr>
              <w:t>ь</w:t>
            </w:r>
            <w:r w:rsidRPr="00F03F50">
              <w:rPr>
                <w:rFonts w:ascii="Times New Roman" w:eastAsia="Calibri" w:hAnsi="Times New Roman" w:cs="Times New Roman"/>
                <w:sz w:val="24"/>
                <w:szCs w:val="24"/>
              </w:rPr>
              <w:t xml:space="preserve"> </w:t>
            </w:r>
          </w:p>
          <w:p w14:paraId="55E8D826" w14:textId="6C1008CA"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1EA194F9" w14:textId="5B249975" w:rsidR="00837137"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7053A8" w:rsidRPr="007053A8">
              <w:rPr>
                <w:rFonts w:ascii="Times New Roman" w:eastAsia="Calibri" w:hAnsi="Times New Roman" w:cs="Times New Roman"/>
                <w:iCs/>
                <w:color w:val="000000"/>
                <w:sz w:val="24"/>
                <w:szCs w:val="24"/>
              </w:rPr>
              <w:t xml:space="preserve">оказание услуг по тактическому планированию и закупке рекламы в сети Интернет </w:t>
            </w:r>
          </w:p>
          <w:p w14:paraId="26200582" w14:textId="77777777" w:rsidR="007053A8" w:rsidRDefault="007053A8"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w:t>
            </w:r>
            <w:r w:rsidRPr="004A06D8">
              <w:rPr>
                <w:rFonts w:ascii="Times New Roman" w:eastAsia="Calibri" w:hAnsi="Times New Roman" w:cs="Times New Roman"/>
                <w:sz w:val="24"/>
                <w:szCs w:val="24"/>
                <w:lang w:eastAsia="ru-RU"/>
              </w:rPr>
              <w:lastRenderedPageBreak/>
              <w:t>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267D5D61" w14:textId="77777777" w:rsidR="007053A8" w:rsidRDefault="00F270F9" w:rsidP="007053A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007053A8" w:rsidRPr="007053A8">
              <w:rPr>
                <w:rFonts w:ascii="Times New Roman" w:eastAsia="Calibri" w:hAnsi="Times New Roman" w:cs="Times New Roman"/>
                <w:iCs/>
                <w:color w:val="000000"/>
                <w:sz w:val="24"/>
                <w:szCs w:val="24"/>
              </w:rPr>
              <w:t>6</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,00</w:t>
            </w:r>
            <w:r w:rsidR="007053A8" w:rsidRPr="007053A8">
              <w:rPr>
                <w:rFonts w:ascii="Times New Roman" w:eastAsia="Calibri" w:hAnsi="Times New Roman" w:cs="Times New Roman"/>
                <w:iCs/>
                <w:color w:val="000000"/>
                <w:sz w:val="24"/>
                <w:szCs w:val="24"/>
              </w:rPr>
              <w:t xml:space="preserve"> </w:t>
            </w:r>
            <w:r w:rsidR="007053A8" w:rsidRPr="004A06D8">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Шесть миллионов)</w:t>
            </w:r>
            <w:r w:rsidR="007053A8" w:rsidRPr="004A06D8">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007053A8" w:rsidRPr="004A06D8">
              <w:rPr>
                <w:rFonts w:ascii="Times New Roman" w:eastAsia="Calibri" w:hAnsi="Times New Roman" w:cs="Times New Roman"/>
                <w:iCs/>
                <w:sz w:val="24"/>
                <w:szCs w:val="24"/>
              </w:rPr>
              <w:t xml:space="preserve"> копеек, с учетом НДС</w:t>
            </w:r>
            <w:r w:rsidR="007053A8">
              <w:rPr>
                <w:rFonts w:ascii="Times New Roman" w:eastAsia="Calibri" w:hAnsi="Times New Roman" w:cs="Times New Roman"/>
                <w:iCs/>
                <w:sz w:val="24"/>
                <w:szCs w:val="24"/>
              </w:rPr>
              <w:t>.</w:t>
            </w:r>
          </w:p>
          <w:p w14:paraId="32742855"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rPr>
            </w:pPr>
          </w:p>
          <w:p w14:paraId="2D3C1368"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837137">
              <w:rPr>
                <w:rFonts w:ascii="Times New Roman" w:eastAsia="Calibri" w:hAnsi="Times New Roman" w:cs="Times New Roman"/>
                <w:iCs/>
                <w:sz w:val="24"/>
                <w:szCs w:val="24"/>
              </w:rPr>
              <w:t>1</w:t>
            </w:r>
            <w:r>
              <w:rPr>
                <w:rFonts w:ascii="Times New Roman" w:eastAsia="Calibri" w:hAnsi="Times New Roman" w:cs="Times New Roman"/>
                <w:iCs/>
                <w:sz w:val="24"/>
                <w:szCs w:val="24"/>
              </w:rPr>
              <w:t> 000 000</w:t>
            </w:r>
            <w:r w:rsidRPr="00837137">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рублей 00 копеек</w:t>
            </w:r>
          </w:p>
          <w:p w14:paraId="74C13E0A" w14:textId="77777777" w:rsidR="007053A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4760DDA"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5 000 000</w:t>
            </w:r>
            <w:r w:rsidRPr="00E52980">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E52980">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 миллионов)</w:t>
            </w:r>
            <w:r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00</w:t>
            </w:r>
            <w:r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4A06D8">
              <w:rPr>
                <w:rFonts w:ascii="Times New Roman" w:eastAsia="Calibri" w:hAnsi="Times New Roman" w:cs="Times New Roman"/>
                <w:iCs/>
                <w:sz w:val="24"/>
                <w:szCs w:val="24"/>
                <w:lang w:eastAsia="ru-RU"/>
              </w:rPr>
              <w:t>, без учета НДС.</w:t>
            </w:r>
          </w:p>
          <w:p w14:paraId="090346DE" w14:textId="09308C27" w:rsid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EC1EAEF"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05E9F8E"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91BBE10" w14:textId="77777777" w:rsidR="0095767B" w:rsidRPr="004A06D8" w:rsidRDefault="0095767B" w:rsidP="0095767B">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58573D7C" w14:textId="77777777" w:rsidR="0095767B" w:rsidRPr="004A06D8" w:rsidRDefault="0095767B" w:rsidP="0095767B">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1952F65C"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4A06D8">
                    <w:rPr>
                      <w:rFonts w:ascii="Times New Roman" w:eastAsia="Times New Roman" w:hAnsi="Times New Roman" w:cs="Arial"/>
                      <w:color w:val="000000"/>
                      <w:sz w:val="24"/>
                      <w:szCs w:val="24"/>
                      <w:lang w:eastAsia="ru-RU"/>
                    </w:rPr>
                    <w:lastRenderedPageBreak/>
                    <w:t>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w:t>
                  </w:r>
                  <w:r w:rsidRPr="004A06D8">
                    <w:rPr>
                      <w:rFonts w:ascii="Times New Roman" w:eastAsia="Calibri" w:hAnsi="Times New Roman" w:cs="Arial"/>
                      <w:color w:val="000000"/>
                      <w:sz w:val="24"/>
                      <w:szCs w:val="24"/>
                      <w:lang w:eastAsia="ru-RU"/>
                    </w:rPr>
                    <w:lastRenderedPageBreak/>
                    <w:t>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w:t>
                  </w:r>
                  <w:r w:rsidRPr="004A06D8">
                    <w:rPr>
                      <w:rFonts w:ascii="Times New Roman" w:eastAsia="Calibri" w:hAnsi="Times New Roman" w:cs="Arial"/>
                      <w:color w:val="000000"/>
                      <w:sz w:val="24"/>
                      <w:szCs w:val="24"/>
                      <w:lang w:eastAsia="ru-RU"/>
                    </w:rPr>
                    <w:lastRenderedPageBreak/>
                    <w:t>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2488DA13"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420088">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95767B" w:rsidRPr="004A06D8" w14:paraId="6F5C64EF" w14:textId="77777777" w:rsidTr="00CB46B7">
              <w:tc>
                <w:tcPr>
                  <w:tcW w:w="2864" w:type="dxa"/>
                  <w:shd w:val="clear" w:color="auto" w:fill="auto"/>
                </w:tcPr>
                <w:p w14:paraId="53012D0B" w14:textId="77777777" w:rsidR="0095767B" w:rsidRPr="00561ABA" w:rsidRDefault="0095767B" w:rsidP="0095767B">
                  <w:pPr>
                    <w:pStyle w:val="a4"/>
                    <w:numPr>
                      <w:ilvl w:val="0"/>
                      <w:numId w:val="8"/>
                    </w:numPr>
                    <w:ind w:left="82" w:firstLine="0"/>
                    <w:rPr>
                      <w:rFonts w:cs="Arial"/>
                      <w:color w:val="000000"/>
                    </w:rPr>
                  </w:pPr>
                  <w:bookmarkStart w:id="28" w:name="_Hlk47451236"/>
                  <w:r w:rsidRPr="00561ABA">
                    <w:rPr>
                      <w:rFonts w:cs="Arial"/>
                      <w:color w:val="000000"/>
                    </w:rPr>
                    <w:t>Величина коэффициента снижения цены</w:t>
                  </w:r>
                </w:p>
                <w:p w14:paraId="2C43D65D" w14:textId="0375A32A" w:rsidR="0095767B" w:rsidRPr="004A06D8" w:rsidRDefault="0095767B" w:rsidP="0095767B">
                  <w:pPr>
                    <w:pStyle w:val="a4"/>
                    <w:ind w:left="82"/>
                    <w:rPr>
                      <w:rFonts w:eastAsia="Calibri" w:cs="Arial"/>
                      <w:color w:val="000000"/>
                    </w:rPr>
                  </w:pPr>
                </w:p>
              </w:tc>
              <w:tc>
                <w:tcPr>
                  <w:tcW w:w="1560" w:type="dxa"/>
                  <w:shd w:val="clear" w:color="auto" w:fill="auto"/>
                </w:tcPr>
                <w:p w14:paraId="41836B3A" w14:textId="2F9FDA50"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w:t>
                  </w:r>
                  <w:r w:rsidR="000801E6">
                    <w:rPr>
                      <w:rFonts w:ascii="Times New Roman" w:eastAsia="Calibri" w:hAnsi="Times New Roman" w:cs="Times New Roman"/>
                      <w:sz w:val="24"/>
                      <w:szCs w:val="24"/>
                      <w:lang w:eastAsia="ru-RU"/>
                    </w:rPr>
                    <w:t>6</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63AC4604"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каждой единицы товара (работы, услуги), указанной в 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w:t>
                  </w:r>
                  <w:r w:rsidRPr="004A06D8">
                    <w:rPr>
                      <w:rFonts w:ascii="Times New Roman" w:eastAsia="Times New Roman" w:hAnsi="Times New Roman" w:cs="Arial"/>
                      <w:sz w:val="24"/>
                      <w:szCs w:val="24"/>
                      <w:lang w:eastAsia="ru-RU"/>
                    </w:rPr>
                    <w:lastRenderedPageBreak/>
                    <w:t>единицы товара (работы, услуги)</w:t>
                  </w:r>
                </w:p>
              </w:tc>
            </w:tr>
            <w:tr w:rsidR="0095767B" w:rsidRPr="004A06D8" w14:paraId="1C8B3639" w14:textId="77777777" w:rsidTr="00CB46B7">
              <w:tc>
                <w:tcPr>
                  <w:tcW w:w="2864" w:type="dxa"/>
                  <w:shd w:val="clear" w:color="auto" w:fill="auto"/>
                </w:tcPr>
                <w:p w14:paraId="469924E0" w14:textId="55EEA6A2" w:rsidR="0095767B" w:rsidRPr="00F40FF2" w:rsidRDefault="00B63028" w:rsidP="003B1F91">
                  <w:pPr>
                    <w:pStyle w:val="a4"/>
                    <w:numPr>
                      <w:ilvl w:val="0"/>
                      <w:numId w:val="8"/>
                    </w:numPr>
                    <w:autoSpaceDE w:val="0"/>
                    <w:autoSpaceDN w:val="0"/>
                    <w:adjustRightInd w:val="0"/>
                    <w:ind w:left="0" w:firstLine="82"/>
                    <w:rPr>
                      <w:color w:val="000000"/>
                    </w:rPr>
                  </w:pPr>
                  <w:r w:rsidRPr="00E85EA0">
                    <w:rPr>
                      <w:color w:val="000000"/>
                    </w:rPr>
                    <w:lastRenderedPageBreak/>
                    <w:t xml:space="preserve">Опыт </w:t>
                  </w:r>
                  <w:r w:rsidR="0095767B">
                    <w:rPr>
                      <w:color w:val="000000"/>
                    </w:rPr>
                    <w:t xml:space="preserve">исполнения договоров </w:t>
                  </w:r>
                  <w:r w:rsidR="007C5DD6">
                    <w:rPr>
                      <w:color w:val="000000"/>
                    </w:rPr>
                    <w:t>на</w:t>
                  </w:r>
                  <w:r w:rsidR="0095767B" w:rsidRPr="0095767B">
                    <w:rPr>
                      <w:color w:val="000000"/>
                    </w:rPr>
                    <w:t xml:space="preserve"> оказани</w:t>
                  </w:r>
                  <w:r w:rsidR="007C5DD6">
                    <w:rPr>
                      <w:color w:val="000000"/>
                    </w:rPr>
                    <w:t>е</w:t>
                  </w:r>
                  <w:r w:rsidR="0095767B" w:rsidRPr="0095767B">
                    <w:rPr>
                      <w:color w:val="000000"/>
                    </w:rPr>
                    <w:t xml:space="preserve"> </w:t>
                  </w:r>
                  <w:r w:rsidR="003B1F91">
                    <w:rPr>
                      <w:color w:val="000000"/>
                    </w:rPr>
                    <w:t xml:space="preserve">услуг по созданию </w:t>
                  </w:r>
                  <w:r w:rsidR="008660AB">
                    <w:rPr>
                      <w:color w:val="000000"/>
                    </w:rPr>
                    <w:t>медийной</w:t>
                  </w:r>
                  <w:r w:rsidR="003B1F91">
                    <w:t xml:space="preserve"> и таргетированной рекламы в сфере IT /телекоммуникаций </w:t>
                  </w:r>
                </w:p>
              </w:tc>
              <w:tc>
                <w:tcPr>
                  <w:tcW w:w="1560" w:type="dxa"/>
                  <w:shd w:val="clear" w:color="auto" w:fill="auto"/>
                </w:tcPr>
                <w:p w14:paraId="7C288F8C" w14:textId="316D5797" w:rsidR="0095767B" w:rsidRPr="00F40FF2" w:rsidRDefault="000801E6" w:rsidP="0095767B">
                  <w:pPr>
                    <w:pStyle w:val="a4"/>
                    <w:ind w:left="0"/>
                    <w:rPr>
                      <w:rFonts w:eastAsia="Calibri"/>
                      <w:color w:val="000000"/>
                    </w:rPr>
                  </w:pPr>
                  <w:r>
                    <w:rPr>
                      <w:rFonts w:eastAsia="Calibri"/>
                      <w:color w:val="000000"/>
                    </w:rPr>
                    <w:t>4</w:t>
                  </w:r>
                  <w:r w:rsidR="0095767B" w:rsidRPr="00F40FF2">
                    <w:rPr>
                      <w:rFonts w:eastAsia="Calibri"/>
                      <w:color w:val="000000"/>
                    </w:rPr>
                    <w:t>%</w:t>
                  </w:r>
                </w:p>
              </w:tc>
              <w:tc>
                <w:tcPr>
                  <w:tcW w:w="3118" w:type="dxa"/>
                  <w:shd w:val="clear" w:color="auto" w:fill="auto"/>
                </w:tcPr>
                <w:p w14:paraId="38513480" w14:textId="5349925E"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Оценивается </w:t>
                  </w:r>
                  <w:r w:rsidRPr="008E204D">
                    <w:rPr>
                      <w:rFonts w:ascii="Times New Roman" w:eastAsia="Times New Roman" w:hAnsi="Times New Roman" w:cs="Times New Roman"/>
                      <w:sz w:val="24"/>
                      <w:szCs w:val="24"/>
                      <w:lang w:eastAsia="ru-RU"/>
                    </w:rPr>
                    <w:t>положительный</w:t>
                  </w:r>
                  <w:r w:rsidRPr="008E204D">
                    <w:rPr>
                      <w:rFonts w:ascii="Times New Roman" w:hAnsi="Times New Roman" w:cs="Times New Roman"/>
                      <w:sz w:val="24"/>
                      <w:szCs w:val="24"/>
                    </w:rPr>
                    <w:t xml:space="preserve"> опыт исполнения договоров </w:t>
                  </w:r>
                  <w:r w:rsidR="007C5DD6">
                    <w:rPr>
                      <w:rFonts w:ascii="Times New Roman" w:hAnsi="Times New Roman" w:cs="Times New Roman"/>
                      <w:sz w:val="24"/>
                      <w:szCs w:val="24"/>
                    </w:rPr>
                    <w:t>на</w:t>
                  </w:r>
                  <w:r w:rsidR="003B1F91" w:rsidRPr="003B1F91">
                    <w:rPr>
                      <w:rFonts w:ascii="Times New Roman" w:hAnsi="Times New Roman" w:cs="Times New Roman"/>
                      <w:color w:val="000000"/>
                      <w:sz w:val="24"/>
                      <w:szCs w:val="24"/>
                    </w:rPr>
                    <w:t xml:space="preserve"> оказани</w:t>
                  </w:r>
                  <w:r w:rsidR="007C5DD6">
                    <w:rPr>
                      <w:rFonts w:ascii="Times New Roman" w:hAnsi="Times New Roman" w:cs="Times New Roman"/>
                      <w:color w:val="000000"/>
                      <w:sz w:val="24"/>
                      <w:szCs w:val="24"/>
                    </w:rPr>
                    <w:t>е</w:t>
                  </w:r>
                  <w:r w:rsidR="003B1F91" w:rsidRPr="003B1F91">
                    <w:rPr>
                      <w:rFonts w:ascii="Times New Roman" w:hAnsi="Times New Roman" w:cs="Times New Roman"/>
                      <w:color w:val="000000"/>
                      <w:sz w:val="24"/>
                      <w:szCs w:val="24"/>
                    </w:rPr>
                    <w:t xml:space="preserve"> услуг по созданию </w:t>
                  </w:r>
                  <w:r w:rsidR="00B11B34" w:rsidRPr="00B11B34">
                    <w:rPr>
                      <w:rFonts w:ascii="Times New Roman" w:hAnsi="Times New Roman" w:cs="Times New Roman"/>
                      <w:color w:val="000000"/>
                      <w:sz w:val="24"/>
                      <w:szCs w:val="24"/>
                    </w:rPr>
                    <w:t xml:space="preserve">медийной </w:t>
                  </w:r>
                  <w:r w:rsidR="003B1F91" w:rsidRPr="003B1F91">
                    <w:rPr>
                      <w:rFonts w:ascii="Times New Roman" w:hAnsi="Times New Roman" w:cs="Times New Roman"/>
                      <w:color w:val="000000"/>
                      <w:sz w:val="24"/>
                      <w:szCs w:val="24"/>
                    </w:rPr>
                    <w:t>и таргетированной рекламы в сфере IT /телекоммуникаций</w:t>
                  </w:r>
                  <w:r w:rsidRPr="008E204D">
                    <w:rPr>
                      <w:rFonts w:ascii="Times New Roman" w:hAnsi="Times New Roman" w:cs="Times New Roman"/>
                      <w:sz w:val="24"/>
                      <w:szCs w:val="24"/>
                    </w:rPr>
                    <w:t xml:space="preserve">. </w:t>
                  </w:r>
                </w:p>
                <w:p w14:paraId="1E57E154" w14:textId="2E5877A5"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Положительный опыт Участника оценивается по </w:t>
                  </w:r>
                  <w:r w:rsidR="00C1213E">
                    <w:rPr>
                      <w:rFonts w:ascii="Times New Roman" w:hAnsi="Times New Roman" w:cs="Times New Roman"/>
                      <w:sz w:val="24"/>
                      <w:szCs w:val="24"/>
                    </w:rPr>
                    <w:t xml:space="preserve">количеству </w:t>
                  </w:r>
                  <w:r w:rsidRPr="008E204D">
                    <w:rPr>
                      <w:rFonts w:ascii="Times New Roman" w:hAnsi="Times New Roman" w:cs="Times New Roman"/>
                      <w:sz w:val="24"/>
                      <w:szCs w:val="24"/>
                    </w:rPr>
                    <w:t xml:space="preserve">исполненных </w:t>
                  </w:r>
                  <w:r w:rsidR="00B27051">
                    <w:rPr>
                      <w:rFonts w:ascii="Times New Roman" w:hAnsi="Times New Roman" w:cs="Times New Roman"/>
                      <w:color w:val="000000"/>
                      <w:sz w:val="24"/>
                      <w:szCs w:val="24"/>
                    </w:rPr>
                    <w:t>кейсов</w:t>
                  </w:r>
                  <w:r w:rsidR="00B27051" w:rsidRPr="008E204D">
                    <w:rPr>
                      <w:rFonts w:ascii="Times New Roman" w:hAnsi="Times New Roman" w:cs="Times New Roman"/>
                      <w:sz w:val="24"/>
                      <w:szCs w:val="24"/>
                    </w:rPr>
                    <w:t xml:space="preserve"> </w:t>
                  </w:r>
                  <w:r w:rsidRPr="008E204D">
                    <w:rPr>
                      <w:rFonts w:ascii="Times New Roman" w:hAnsi="Times New Roman" w:cs="Times New Roman"/>
                      <w:sz w:val="24"/>
                      <w:szCs w:val="24"/>
                    </w:rPr>
                    <w:t xml:space="preserve">за последние </w:t>
                  </w:r>
                  <w:r w:rsidR="00C1213E">
                    <w:rPr>
                      <w:rFonts w:ascii="Times New Roman" w:hAnsi="Times New Roman" w:cs="Times New Roman"/>
                      <w:sz w:val="24"/>
                      <w:szCs w:val="24"/>
                    </w:rPr>
                    <w:t>5</w:t>
                  </w:r>
                  <w:r w:rsidRPr="008E204D">
                    <w:rPr>
                      <w:rFonts w:ascii="Times New Roman" w:hAnsi="Times New Roman" w:cs="Times New Roman"/>
                      <w:sz w:val="24"/>
                      <w:szCs w:val="24"/>
                    </w:rPr>
                    <w:t xml:space="preserve"> (</w:t>
                  </w:r>
                  <w:r w:rsidR="00C1213E">
                    <w:rPr>
                      <w:rFonts w:ascii="Times New Roman" w:hAnsi="Times New Roman" w:cs="Times New Roman"/>
                      <w:sz w:val="24"/>
                      <w:szCs w:val="24"/>
                    </w:rPr>
                    <w:t>пять</w:t>
                  </w:r>
                  <w:r w:rsidRPr="008E204D">
                    <w:rPr>
                      <w:rFonts w:ascii="Times New Roman" w:hAnsi="Times New Roman" w:cs="Times New Roman"/>
                      <w:sz w:val="24"/>
                      <w:szCs w:val="24"/>
                    </w:rPr>
                    <w:t xml:space="preserve">) </w:t>
                  </w:r>
                  <w:r w:rsidRPr="00341B79">
                    <w:rPr>
                      <w:rFonts w:ascii="Times New Roman" w:hAnsi="Times New Roman" w:cs="Times New Roman"/>
                      <w:sz w:val="24"/>
                      <w:szCs w:val="24"/>
                    </w:rPr>
                    <w:t xml:space="preserve">завершенных </w:t>
                  </w:r>
                  <w:r w:rsidR="00C1213E">
                    <w:rPr>
                      <w:rFonts w:ascii="Times New Roman" w:hAnsi="Times New Roman" w:cs="Times New Roman"/>
                      <w:sz w:val="24"/>
                      <w:szCs w:val="24"/>
                    </w:rPr>
                    <w:t>лет в рамках</w:t>
                  </w:r>
                  <w:r w:rsidRPr="00341B79">
                    <w:rPr>
                      <w:rFonts w:ascii="Times New Roman" w:hAnsi="Times New Roman" w:cs="Times New Roman"/>
                      <w:sz w:val="24"/>
                      <w:szCs w:val="24"/>
                    </w:rPr>
                    <w:t xml:space="preserve"> </w:t>
                  </w:r>
                  <w:r w:rsidR="00C1213E">
                    <w:rPr>
                      <w:rFonts w:ascii="Times New Roman" w:hAnsi="Times New Roman" w:cs="Times New Roman"/>
                      <w:sz w:val="24"/>
                      <w:szCs w:val="24"/>
                    </w:rPr>
                    <w:t xml:space="preserve">заключенных Участником </w:t>
                  </w:r>
                  <w:r w:rsidRPr="00341B79">
                    <w:rPr>
                      <w:rFonts w:ascii="Times New Roman" w:hAnsi="Times New Roman" w:cs="Times New Roman"/>
                      <w:sz w:val="24"/>
                      <w:szCs w:val="24"/>
                    </w:rPr>
                    <w:t xml:space="preserve">договоров (контрактов) </w:t>
                  </w:r>
                  <w:r w:rsidRPr="00341B79">
                    <w:rPr>
                      <w:rFonts w:ascii="Times New Roman" w:hAnsi="Times New Roman" w:cs="Times New Roman"/>
                      <w:color w:val="000000"/>
                      <w:sz w:val="24"/>
                      <w:szCs w:val="24"/>
                    </w:rPr>
                    <w:t xml:space="preserve">по </w:t>
                  </w:r>
                  <w:r w:rsidR="00C1213E" w:rsidRPr="00C1213E">
                    <w:rPr>
                      <w:rFonts w:ascii="Times New Roman" w:hAnsi="Times New Roman" w:cs="Times New Roman"/>
                      <w:color w:val="000000"/>
                      <w:sz w:val="24"/>
                      <w:szCs w:val="24"/>
                    </w:rPr>
                    <w:t xml:space="preserve">созданию </w:t>
                  </w:r>
                  <w:r w:rsidR="00B11B34" w:rsidRPr="00B11B34">
                    <w:rPr>
                      <w:rFonts w:ascii="Times New Roman" w:hAnsi="Times New Roman" w:cs="Times New Roman"/>
                      <w:color w:val="000000"/>
                      <w:sz w:val="24"/>
                      <w:szCs w:val="24"/>
                    </w:rPr>
                    <w:t>медийной</w:t>
                  </w:r>
                  <w:r w:rsidR="00C1213E" w:rsidRPr="00C1213E">
                    <w:rPr>
                      <w:rFonts w:ascii="Times New Roman" w:hAnsi="Times New Roman" w:cs="Times New Roman"/>
                      <w:color w:val="000000"/>
                      <w:sz w:val="24"/>
                      <w:szCs w:val="24"/>
                    </w:rPr>
                    <w:t xml:space="preserve"> и таргетированной рекламы в сфере IT /телекоммуникаций</w:t>
                  </w:r>
                  <w:r w:rsidR="00B27051">
                    <w:rPr>
                      <w:rFonts w:ascii="Times New Roman" w:hAnsi="Times New Roman" w:cs="Times New Roman"/>
                      <w:color w:val="000000"/>
                      <w:sz w:val="24"/>
                      <w:szCs w:val="24"/>
                    </w:rPr>
                    <w:t>.</w:t>
                  </w:r>
                </w:p>
                <w:p w14:paraId="40884850" w14:textId="4B62A319" w:rsidR="00115426" w:rsidRDefault="00B27051" w:rsidP="0095767B">
                  <w:pPr>
                    <w:pStyle w:val="a4"/>
                    <w:ind w:left="0"/>
                    <w:rPr>
                      <w:rFonts w:eastAsiaTheme="minorHAnsi"/>
                      <w:lang w:eastAsia="en-US"/>
                    </w:rPr>
                  </w:pPr>
                  <w:r w:rsidRPr="00B27051">
                    <w:rPr>
                      <w:rFonts w:eastAsiaTheme="minorHAnsi"/>
                      <w:lang w:eastAsia="en-US"/>
                    </w:rPr>
                    <w:t xml:space="preserve">Наличие в рамках </w:t>
                  </w:r>
                  <w:r w:rsidR="00115426" w:rsidRPr="00B27051">
                    <w:rPr>
                      <w:rFonts w:eastAsiaTheme="minorHAnsi"/>
                      <w:lang w:eastAsia="en-US"/>
                    </w:rPr>
                    <w:t>заключенного</w:t>
                  </w:r>
                  <w:r w:rsidR="00115426">
                    <w:rPr>
                      <w:rFonts w:eastAsiaTheme="minorHAnsi"/>
                      <w:lang w:eastAsia="en-US"/>
                    </w:rPr>
                    <w:t xml:space="preserve"> (-ых)</w:t>
                  </w:r>
                  <w:r w:rsidRPr="00B27051">
                    <w:rPr>
                      <w:rFonts w:eastAsiaTheme="minorHAnsi"/>
                      <w:lang w:eastAsia="en-US"/>
                    </w:rPr>
                    <w:t xml:space="preserve"> договора</w:t>
                  </w:r>
                  <w:r>
                    <w:rPr>
                      <w:rFonts w:eastAsiaTheme="minorHAnsi"/>
                      <w:lang w:eastAsia="en-US"/>
                    </w:rPr>
                    <w:t xml:space="preserve"> </w:t>
                  </w:r>
                  <w:r w:rsidR="00115426">
                    <w:rPr>
                      <w:rFonts w:eastAsiaTheme="minorHAnsi"/>
                      <w:lang w:eastAsia="en-US"/>
                    </w:rPr>
                    <w:t>(-</w:t>
                  </w:r>
                  <w:proofErr w:type="spellStart"/>
                  <w:r w:rsidR="00115426">
                    <w:rPr>
                      <w:rFonts w:eastAsiaTheme="minorHAnsi"/>
                      <w:lang w:eastAsia="en-US"/>
                    </w:rPr>
                    <w:t>ов</w:t>
                  </w:r>
                  <w:proofErr w:type="spellEnd"/>
                  <w:r w:rsidR="00115426">
                    <w:rPr>
                      <w:rFonts w:eastAsiaTheme="minorHAnsi"/>
                      <w:lang w:eastAsia="en-US"/>
                    </w:rPr>
                    <w:t xml:space="preserve">) </w:t>
                  </w:r>
                  <w:r>
                    <w:rPr>
                      <w:rFonts w:eastAsiaTheme="minorHAnsi"/>
                      <w:lang w:eastAsia="en-US"/>
                    </w:rPr>
                    <w:t>(контракта</w:t>
                  </w:r>
                </w:p>
                <w:p w14:paraId="2DAD7106" w14:textId="55E3E8FD" w:rsidR="0095767B" w:rsidRDefault="00115426" w:rsidP="0095767B">
                  <w:pPr>
                    <w:pStyle w:val="a4"/>
                    <w:ind w:left="0"/>
                    <w:rPr>
                      <w:rFonts w:eastAsiaTheme="minorHAnsi"/>
                      <w:szCs w:val="22"/>
                      <w:lang w:eastAsia="en-US"/>
                    </w:rPr>
                  </w:pPr>
                  <w:r>
                    <w:rPr>
                      <w:rFonts w:eastAsiaTheme="minorHAnsi"/>
                      <w:lang w:eastAsia="en-US"/>
                    </w:rPr>
                    <w:t xml:space="preserve"> (-</w:t>
                  </w:r>
                  <w:proofErr w:type="spellStart"/>
                  <w:r>
                    <w:rPr>
                      <w:rFonts w:eastAsiaTheme="minorHAnsi"/>
                      <w:lang w:eastAsia="en-US"/>
                    </w:rPr>
                    <w:t>ов</w:t>
                  </w:r>
                  <w:proofErr w:type="spellEnd"/>
                  <w:r w:rsidR="00B27051">
                    <w:rPr>
                      <w:rFonts w:eastAsiaTheme="minorHAnsi"/>
                      <w:lang w:eastAsia="en-US"/>
                    </w:rPr>
                    <w:t>)</w:t>
                  </w:r>
                  <w:r>
                    <w:rPr>
                      <w:rFonts w:eastAsiaTheme="minorHAnsi"/>
                      <w:lang w:eastAsia="en-US"/>
                    </w:rPr>
                    <w:t xml:space="preserve"> </w:t>
                  </w:r>
                  <w:r w:rsidR="00B27051" w:rsidRPr="00B27051">
                    <w:rPr>
                      <w:rFonts w:eastAsiaTheme="minorHAnsi"/>
                      <w:lang w:eastAsia="en-US"/>
                    </w:rPr>
                    <w:t>кейсов</w:t>
                  </w:r>
                  <w:r w:rsidR="00B27051">
                    <w:rPr>
                      <w:rFonts w:asciiTheme="minorHAnsi" w:eastAsiaTheme="minorHAnsi" w:hAnsiTheme="minorHAnsi" w:cstheme="minorBidi"/>
                      <w:sz w:val="22"/>
                      <w:szCs w:val="22"/>
                      <w:lang w:eastAsia="en-US"/>
                    </w:rPr>
                    <w:t xml:space="preserve"> </w:t>
                  </w:r>
                  <w:r w:rsidR="0095767B" w:rsidRPr="008E204D">
                    <w:rPr>
                      <w:rFonts w:asciiTheme="minorHAnsi" w:eastAsiaTheme="minorHAnsi" w:hAnsiTheme="minorHAnsi" w:cstheme="minorBidi"/>
                      <w:sz w:val="22"/>
                      <w:szCs w:val="22"/>
                      <w:lang w:eastAsia="en-US"/>
                    </w:rPr>
                    <w:t xml:space="preserve"> </w:t>
                  </w:r>
                  <w:r w:rsidR="00B27051" w:rsidRPr="00D35A2B">
                    <w:rPr>
                      <w:rFonts w:eastAsiaTheme="minorHAnsi"/>
                      <w:szCs w:val="22"/>
                      <w:lang w:eastAsia="en-US"/>
                    </w:rPr>
                    <w:t xml:space="preserve">подтверждается </w:t>
                  </w:r>
                  <w:r w:rsidR="0095767B" w:rsidRPr="00D35A2B">
                    <w:rPr>
                      <w:rFonts w:eastAsiaTheme="minorHAnsi"/>
                      <w:szCs w:val="22"/>
                      <w:lang w:eastAsia="en-US"/>
                    </w:rPr>
                    <w:t>копиями договоров</w:t>
                  </w:r>
                  <w:r w:rsidR="00B63028">
                    <w:rPr>
                      <w:rFonts w:eastAsiaTheme="minorHAnsi"/>
                      <w:szCs w:val="22"/>
                      <w:lang w:eastAsia="en-US"/>
                    </w:rPr>
                    <w:t xml:space="preserve"> (контрактов)</w:t>
                  </w:r>
                  <w:r w:rsidR="00B27051">
                    <w:rPr>
                      <w:rFonts w:eastAsiaTheme="minorHAnsi"/>
                      <w:szCs w:val="22"/>
                      <w:lang w:eastAsia="en-US"/>
                    </w:rPr>
                    <w:t>,</w:t>
                  </w:r>
                  <w:r w:rsidR="0095767B" w:rsidRPr="00D35A2B">
                    <w:rPr>
                      <w:rFonts w:eastAsiaTheme="minorHAnsi"/>
                      <w:szCs w:val="22"/>
                      <w:lang w:eastAsia="en-US"/>
                    </w:rPr>
                    <w:t xml:space="preserve"> актов</w:t>
                  </w:r>
                  <w:r w:rsidR="00B27051">
                    <w:rPr>
                      <w:rFonts w:eastAsiaTheme="minorHAnsi"/>
                      <w:szCs w:val="22"/>
                      <w:lang w:eastAsia="en-US"/>
                    </w:rPr>
                    <w:t xml:space="preserve"> </w:t>
                  </w:r>
                  <w:r w:rsidR="00275122">
                    <w:rPr>
                      <w:rFonts w:eastAsiaTheme="minorHAnsi"/>
                      <w:szCs w:val="22"/>
                      <w:lang w:eastAsia="en-US"/>
                    </w:rPr>
                    <w:t xml:space="preserve"> оказани</w:t>
                  </w:r>
                  <w:r w:rsidR="00B27051">
                    <w:rPr>
                      <w:rFonts w:eastAsiaTheme="minorHAnsi"/>
                      <w:szCs w:val="22"/>
                      <w:lang w:eastAsia="en-US"/>
                    </w:rPr>
                    <w:t>я</w:t>
                  </w:r>
                  <w:r w:rsidR="00275122">
                    <w:rPr>
                      <w:rFonts w:eastAsiaTheme="minorHAnsi"/>
                      <w:szCs w:val="22"/>
                      <w:lang w:eastAsia="en-US"/>
                    </w:rPr>
                    <w:t xml:space="preserve"> услуг и т.п.</w:t>
                  </w:r>
                  <w:r w:rsidR="0095767B">
                    <w:rPr>
                      <w:color w:val="000000"/>
                    </w:rPr>
                    <w:t xml:space="preserve">, </w:t>
                  </w:r>
                  <w:r w:rsidR="0095767B" w:rsidRPr="00760DAE">
                    <w:rPr>
                      <w:color w:val="000000"/>
                    </w:rPr>
                    <w:t>подписанных с двух сторон</w:t>
                  </w:r>
                  <w:r w:rsidR="0095767B" w:rsidRPr="00D35A2B">
                    <w:rPr>
                      <w:rFonts w:eastAsiaTheme="minorHAnsi"/>
                      <w:szCs w:val="22"/>
                      <w:lang w:eastAsia="en-US"/>
                    </w:rPr>
                    <w:t xml:space="preserve"> за последние </w:t>
                  </w:r>
                  <w:r w:rsidR="00B27051">
                    <w:rPr>
                      <w:rFonts w:eastAsiaTheme="minorHAnsi"/>
                      <w:szCs w:val="22"/>
                      <w:lang w:eastAsia="en-US"/>
                    </w:rPr>
                    <w:t>5</w:t>
                  </w:r>
                  <w:r w:rsidR="0095767B" w:rsidRPr="00D35A2B">
                    <w:rPr>
                      <w:rFonts w:eastAsiaTheme="minorHAnsi"/>
                      <w:szCs w:val="22"/>
                      <w:lang w:eastAsia="en-US"/>
                    </w:rPr>
                    <w:t xml:space="preserve"> </w:t>
                  </w:r>
                  <w:r w:rsidR="00B27051">
                    <w:rPr>
                      <w:rFonts w:eastAsiaTheme="minorHAnsi"/>
                      <w:szCs w:val="22"/>
                      <w:lang w:eastAsia="en-US"/>
                    </w:rPr>
                    <w:t>лет</w:t>
                  </w:r>
                  <w:r w:rsidR="0095767B" w:rsidRPr="00D35A2B">
                    <w:rPr>
                      <w:rFonts w:eastAsiaTheme="minorHAnsi"/>
                      <w:szCs w:val="22"/>
                      <w:lang w:eastAsia="en-US"/>
                    </w:rPr>
                    <w:t>, предшествующих дате</w:t>
                  </w:r>
                  <w:r w:rsidR="0095767B" w:rsidRPr="00E85EA0">
                    <w:rPr>
                      <w:rFonts w:eastAsiaTheme="minorHAnsi"/>
                      <w:szCs w:val="22"/>
                      <w:lang w:eastAsia="en-US"/>
                    </w:rPr>
                    <w:t xml:space="preserve"> </w:t>
                  </w:r>
                  <w:r w:rsidR="0095767B" w:rsidRPr="00777DCC">
                    <w:rPr>
                      <w:rFonts w:eastAsiaTheme="minorHAnsi"/>
                      <w:szCs w:val="22"/>
                      <w:lang w:eastAsia="en-US"/>
                    </w:rPr>
                    <w:t>подачи заявки Участника,</w:t>
                  </w:r>
                  <w:r w:rsidR="0095767B" w:rsidRPr="00D35A2B">
                    <w:rPr>
                      <w:rFonts w:eastAsiaTheme="minorHAnsi"/>
                      <w:szCs w:val="22"/>
                      <w:lang w:eastAsia="en-US"/>
                    </w:rPr>
                    <w:t xml:space="preserve"> а также </w:t>
                  </w:r>
                  <w:r w:rsidR="00B27051">
                    <w:rPr>
                      <w:rFonts w:eastAsiaTheme="minorHAnsi"/>
                      <w:szCs w:val="22"/>
                      <w:lang w:eastAsia="en-US"/>
                    </w:rPr>
                    <w:t>сведений о кейсе в рамках договора</w:t>
                  </w:r>
                  <w:r w:rsidR="00433356">
                    <w:rPr>
                      <w:rFonts w:eastAsiaTheme="minorHAnsi"/>
                      <w:szCs w:val="22"/>
                      <w:lang w:eastAsia="en-US"/>
                    </w:rPr>
                    <w:t xml:space="preserve"> контракта </w:t>
                  </w:r>
                  <w:r w:rsidR="00B27051">
                    <w:rPr>
                      <w:rFonts w:eastAsiaTheme="minorHAnsi"/>
                      <w:szCs w:val="22"/>
                      <w:lang w:eastAsia="en-US"/>
                    </w:rPr>
                    <w:t xml:space="preserve"> и </w:t>
                  </w:r>
                  <w:r w:rsidR="0095767B" w:rsidRPr="00D35A2B">
                    <w:rPr>
                      <w:rFonts w:eastAsiaTheme="minorHAnsi"/>
                      <w:szCs w:val="22"/>
                      <w:lang w:eastAsia="en-US"/>
                    </w:rPr>
                    <w:t>Перечнем договоров, составленным по форме 3 раздела III «ФОРМЫ ДЛЯ ЗАПОЛНЕНИЯ УЧАСТНИКАМИ ЗАКУПКИ»</w:t>
                  </w:r>
                  <w:r w:rsidR="00B27051">
                    <w:rPr>
                      <w:rFonts w:eastAsiaTheme="minorHAnsi"/>
                      <w:szCs w:val="22"/>
                      <w:lang w:eastAsia="en-US"/>
                    </w:rPr>
                    <w:t>.</w:t>
                  </w:r>
                </w:p>
                <w:p w14:paraId="3B17D676" w14:textId="03D2D64C" w:rsidR="00B27051" w:rsidRPr="00D35A2B" w:rsidRDefault="00B27051" w:rsidP="0095767B">
                  <w:pPr>
                    <w:pStyle w:val="a4"/>
                    <w:ind w:left="0"/>
                    <w:rPr>
                      <w:color w:val="000000"/>
                    </w:rPr>
                  </w:pPr>
                  <w:r>
                    <w:rPr>
                      <w:color w:val="000000"/>
                    </w:rPr>
                    <w:t>Сведения о кейсе предоставляются в произвольной форме, с обязательным указанием реквизитов договора (контракта) в рамках которого был исполнен данный кейс</w:t>
                  </w:r>
                  <w:r w:rsidR="00C24A4F">
                    <w:rPr>
                      <w:color w:val="000000"/>
                    </w:rPr>
                    <w:t xml:space="preserve">, а также информации о поставленной задачи в рамках договора, </w:t>
                  </w:r>
                  <w:r w:rsidR="00C24A4F">
                    <w:rPr>
                      <w:color w:val="000000"/>
                    </w:rPr>
                    <w:lastRenderedPageBreak/>
                    <w:t>методологии решения задачи, результата выполнения данной задачи (в количественном и/или рублевом эквиваленте)</w:t>
                  </w:r>
                  <w:r>
                    <w:rPr>
                      <w:color w:val="000000"/>
                    </w:rPr>
                    <w:t>.</w:t>
                  </w:r>
                </w:p>
              </w:tc>
            </w:tr>
          </w:tbl>
          <w:bookmarkEnd w:id="28"/>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26435B7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18885E73" w:rsidR="00F270F9" w:rsidRPr="000801E6" w:rsidRDefault="00F270F9" w:rsidP="00B63028">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B27051" w:rsidRPr="000801E6">
              <w:rPr>
                <w:rFonts w:ascii="Times New Roman" w:hAnsi="Times New Roman" w:cs="Times New Roman"/>
                <w:color w:val="000000"/>
                <w:sz w:val="24"/>
                <w:szCs w:val="24"/>
              </w:rPr>
              <w:t xml:space="preserve">Опыт исполнения договоров </w:t>
            </w:r>
            <w:r w:rsidR="007C5DD6">
              <w:rPr>
                <w:rFonts w:ascii="Times New Roman" w:hAnsi="Times New Roman" w:cs="Times New Roman"/>
                <w:color w:val="000000"/>
                <w:sz w:val="24"/>
                <w:szCs w:val="24"/>
              </w:rPr>
              <w:t>на</w:t>
            </w:r>
            <w:r w:rsidR="00B27051" w:rsidRPr="000801E6">
              <w:rPr>
                <w:rFonts w:ascii="Times New Roman" w:hAnsi="Times New Roman" w:cs="Times New Roman"/>
                <w:color w:val="000000"/>
                <w:sz w:val="24"/>
                <w:szCs w:val="24"/>
              </w:rPr>
              <w:t xml:space="preserve"> оказани</w:t>
            </w:r>
            <w:r w:rsidR="007C5DD6">
              <w:rPr>
                <w:rFonts w:ascii="Times New Roman" w:hAnsi="Times New Roman" w:cs="Times New Roman"/>
                <w:color w:val="000000"/>
                <w:sz w:val="24"/>
                <w:szCs w:val="24"/>
              </w:rPr>
              <w:t>е</w:t>
            </w:r>
            <w:r w:rsidR="00B27051" w:rsidRPr="000801E6">
              <w:rPr>
                <w:rFonts w:ascii="Times New Roman" w:hAnsi="Times New Roman" w:cs="Times New Roman"/>
                <w:color w:val="000000"/>
                <w:sz w:val="24"/>
                <w:szCs w:val="24"/>
              </w:rPr>
              <w:t xml:space="preserve"> услуг по созданию </w:t>
            </w:r>
            <w:r w:rsidR="00B11B34" w:rsidRPr="00B11B34">
              <w:rPr>
                <w:rFonts w:ascii="Times New Roman" w:hAnsi="Times New Roman" w:cs="Times New Roman"/>
                <w:color w:val="000000"/>
                <w:sz w:val="24"/>
                <w:szCs w:val="24"/>
              </w:rPr>
              <w:t>медийной</w:t>
            </w:r>
            <w:r w:rsidR="00B27051" w:rsidRPr="000801E6">
              <w:rPr>
                <w:rFonts w:ascii="Times New Roman" w:hAnsi="Times New Roman" w:cs="Times New Roman"/>
                <w:sz w:val="24"/>
                <w:szCs w:val="24"/>
              </w:rPr>
              <w:t xml:space="preserve"> и таргетированной рекламы в сфере IT /телекоммуникаций</w:t>
            </w:r>
            <w:r w:rsidRPr="000801E6">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14061479" w:rsidR="00F270F9" w:rsidRPr="00561ABA" w:rsidRDefault="003A7E6A" w:rsidP="00F270F9">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270F9" w:rsidRPr="00561ABA">
              <w:rPr>
                <w:rFonts w:ascii="Times New Roman" w:eastAsia="Times New Roman" w:hAnsi="Times New Roman" w:cs="Times New Roman"/>
                <w:sz w:val="24"/>
                <w:szCs w:val="24"/>
                <w:lang w:eastAsia="ru-RU"/>
              </w:rPr>
              <w:t>1.1. Рейтинг, присуждаемый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00F270F9"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F470E7F"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AB4136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5A371660" w14:textId="1314B740"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lastRenderedPageBreak/>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6917544A" w14:textId="5CD9B6F7" w:rsidR="00F270F9" w:rsidRPr="00542B9A" w:rsidRDefault="00F270F9" w:rsidP="00B63028">
            <w:pPr>
              <w:tabs>
                <w:tab w:val="num" w:pos="1980"/>
              </w:tabs>
              <w:spacing w:after="0" w:line="240" w:lineRule="auto"/>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3.</w:t>
            </w:r>
            <w:r w:rsidR="003A7E6A">
              <w:rPr>
                <w:rFonts w:ascii="Times New Roman" w:eastAsia="Calibri" w:hAnsi="Times New Roman" w:cs="Times New Roman"/>
                <w:sz w:val="24"/>
                <w:szCs w:val="24"/>
              </w:rPr>
              <w:t>1.</w:t>
            </w:r>
            <w:r w:rsidRPr="00561ABA">
              <w:rPr>
                <w:rFonts w:ascii="Times New Roman" w:eastAsia="Calibri" w:hAnsi="Times New Roman" w:cs="Times New Roman"/>
                <w:sz w:val="24"/>
                <w:szCs w:val="24"/>
              </w:rPr>
              <w:t xml:space="preserve">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B27051" w:rsidRPr="00542B9A">
              <w:rPr>
                <w:rFonts w:ascii="Times New Roman" w:hAnsi="Times New Roman" w:cs="Times New Roman"/>
                <w:color w:val="000000"/>
                <w:sz w:val="24"/>
                <w:szCs w:val="24"/>
              </w:rPr>
              <w:t>Опыт исполнения</w:t>
            </w:r>
            <w:r w:rsidR="00B27051">
              <w:rPr>
                <w:color w:val="000000"/>
              </w:rPr>
              <w:t xml:space="preserve"> </w:t>
            </w:r>
            <w:r w:rsidR="00B27051" w:rsidRPr="00542B9A">
              <w:rPr>
                <w:rFonts w:ascii="Times New Roman" w:hAnsi="Times New Roman" w:cs="Times New Roman"/>
                <w:color w:val="000000"/>
                <w:sz w:val="24"/>
                <w:szCs w:val="24"/>
              </w:rPr>
              <w:t xml:space="preserve">договоров по оказанию услуг по созданию </w:t>
            </w:r>
            <w:r w:rsidR="00B11B34" w:rsidRPr="00B11B34">
              <w:rPr>
                <w:rFonts w:ascii="Times New Roman" w:hAnsi="Times New Roman" w:cs="Times New Roman"/>
                <w:color w:val="000000"/>
                <w:sz w:val="24"/>
                <w:szCs w:val="24"/>
              </w:rPr>
              <w:t xml:space="preserve">медийной </w:t>
            </w:r>
            <w:r w:rsidR="00B27051" w:rsidRPr="00542B9A">
              <w:rPr>
                <w:rFonts w:ascii="Times New Roman" w:hAnsi="Times New Roman" w:cs="Times New Roman"/>
                <w:sz w:val="24"/>
                <w:szCs w:val="24"/>
              </w:rPr>
              <w:t>и таргетированной рекламы в сфере IT /телекоммуникаций</w:t>
            </w:r>
            <w:r w:rsidRPr="00542B9A">
              <w:rPr>
                <w:rFonts w:ascii="Times New Roman" w:eastAsia="Calibri" w:hAnsi="Times New Roman" w:cs="Times New Roman"/>
                <w:b/>
                <w:sz w:val="24"/>
                <w:szCs w:val="24"/>
                <w:lang w:eastAsia="ru-RU"/>
              </w:rPr>
              <w:t>»</w:t>
            </w:r>
            <w:r w:rsidRPr="00542B9A">
              <w:rPr>
                <w:rFonts w:ascii="Times New Roman" w:eastAsia="Calibri" w:hAnsi="Times New Roman" w:cs="Times New Roman"/>
                <w:sz w:val="24"/>
                <w:szCs w:val="24"/>
                <w:lang w:eastAsia="ru-RU"/>
              </w:rPr>
              <w:t>, определяется следующим образом:</w:t>
            </w:r>
          </w:p>
          <w:tbl>
            <w:tblPr>
              <w:tblW w:w="7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1701"/>
              <w:gridCol w:w="1984"/>
              <w:gridCol w:w="992"/>
              <w:gridCol w:w="1134"/>
            </w:tblGrid>
            <w:tr w:rsidR="00542B9A" w:rsidRPr="000801E6" w14:paraId="705C7ABB" w14:textId="77777777" w:rsidTr="000801E6">
              <w:tc>
                <w:tcPr>
                  <w:tcW w:w="1756" w:type="dxa"/>
                  <w:shd w:val="clear" w:color="auto" w:fill="auto"/>
                </w:tcPr>
                <w:p w14:paraId="474FCAD3"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Состав критериев</w:t>
                  </w:r>
                </w:p>
              </w:tc>
              <w:tc>
                <w:tcPr>
                  <w:tcW w:w="1701" w:type="dxa"/>
                  <w:shd w:val="clear" w:color="auto" w:fill="auto"/>
                </w:tcPr>
                <w:p w14:paraId="5B24E98D"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Чем подтверждается</w:t>
                  </w:r>
                </w:p>
              </w:tc>
              <w:tc>
                <w:tcPr>
                  <w:tcW w:w="1984" w:type="dxa"/>
                  <w:shd w:val="clear" w:color="auto" w:fill="auto"/>
                </w:tcPr>
                <w:p w14:paraId="3220AB74"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Объем критерия</w:t>
                  </w:r>
                </w:p>
              </w:tc>
              <w:tc>
                <w:tcPr>
                  <w:tcW w:w="992" w:type="dxa"/>
                </w:tcPr>
                <w:p w14:paraId="2A5E43D4" w14:textId="51E5FBD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 xml:space="preserve">Оценка </w:t>
                  </w:r>
                  <w:proofErr w:type="spellStart"/>
                  <w:r w:rsidR="000801E6" w:rsidRPr="000801E6">
                    <w:rPr>
                      <w:rFonts w:ascii="Times New Roman" w:eastAsia="Times New Roman" w:hAnsi="Times New Roman" w:cs="Times New Roman"/>
                      <w:b/>
                      <w:szCs w:val="24"/>
                      <w:lang w:val="en-US" w:eastAsia="ru-RU"/>
                    </w:rPr>
                    <w:t>Rbi</w:t>
                  </w:r>
                  <w:proofErr w:type="spellEnd"/>
                  <w:r w:rsidRPr="000801E6">
                    <w:rPr>
                      <w:rFonts w:ascii="Times New Roman" w:hAnsi="Times New Roman" w:cs="Times New Roman"/>
                      <w:b/>
                      <w:color w:val="000000"/>
                      <w:szCs w:val="24"/>
                    </w:rPr>
                    <w:t>,</w:t>
                  </w:r>
                  <w:r w:rsidRPr="000801E6">
                    <w:rPr>
                      <w:rFonts w:ascii="Times New Roman" w:hAnsi="Times New Roman" w:cs="Times New Roman"/>
                      <w:b/>
                      <w:color w:val="000000"/>
                      <w:sz w:val="20"/>
                    </w:rPr>
                    <w:t xml:space="preserve"> </w:t>
                  </w:r>
                  <w:r w:rsidRPr="000801E6">
                    <w:rPr>
                      <w:rFonts w:ascii="Times New Roman" w:hAnsi="Times New Roman" w:cs="Times New Roman"/>
                      <w:b/>
                      <w:color w:val="000000"/>
                    </w:rPr>
                    <w:t>баллы</w:t>
                  </w:r>
                </w:p>
              </w:tc>
              <w:tc>
                <w:tcPr>
                  <w:tcW w:w="1134" w:type="dxa"/>
                </w:tcPr>
                <w:p w14:paraId="7D5CE8D0"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Вес, %</w:t>
                  </w:r>
                </w:p>
              </w:tc>
            </w:tr>
            <w:tr w:rsidR="000801E6" w:rsidRPr="000801E6" w14:paraId="1A6F3A09" w14:textId="77777777" w:rsidTr="000801E6">
              <w:trPr>
                <w:trHeight w:val="815"/>
              </w:trPr>
              <w:tc>
                <w:tcPr>
                  <w:tcW w:w="1756" w:type="dxa"/>
                  <w:vMerge w:val="restart"/>
                  <w:shd w:val="clear" w:color="auto" w:fill="auto"/>
                </w:tcPr>
                <w:p w14:paraId="1C658A97" w14:textId="179B3ABE" w:rsidR="000801E6" w:rsidRPr="000801E6" w:rsidRDefault="000801E6" w:rsidP="00542B9A">
                  <w:pPr>
                    <w:rPr>
                      <w:rFonts w:ascii="Times New Roman" w:hAnsi="Times New Roman" w:cs="Times New Roman"/>
                      <w:color w:val="000000"/>
                      <w:szCs w:val="24"/>
                    </w:rPr>
                  </w:pPr>
                  <w:r w:rsidRPr="000801E6">
                    <w:rPr>
                      <w:rFonts w:ascii="Times New Roman" w:hAnsi="Times New Roman" w:cs="Times New Roman"/>
                      <w:color w:val="000000"/>
                      <w:szCs w:val="24"/>
                    </w:rPr>
                    <w:t xml:space="preserve">Опыт исполнения договоров </w:t>
                  </w:r>
                  <w:r w:rsidR="007C5DD6">
                    <w:rPr>
                      <w:rFonts w:ascii="Times New Roman" w:hAnsi="Times New Roman" w:cs="Times New Roman"/>
                      <w:color w:val="000000"/>
                      <w:szCs w:val="24"/>
                    </w:rPr>
                    <w:t>на</w:t>
                  </w:r>
                  <w:r w:rsidRPr="000801E6">
                    <w:rPr>
                      <w:rFonts w:ascii="Times New Roman" w:hAnsi="Times New Roman" w:cs="Times New Roman"/>
                      <w:color w:val="000000"/>
                      <w:szCs w:val="24"/>
                    </w:rPr>
                    <w:t xml:space="preserve"> оказани</w:t>
                  </w:r>
                  <w:r w:rsidR="007C5DD6">
                    <w:rPr>
                      <w:rFonts w:ascii="Times New Roman" w:hAnsi="Times New Roman" w:cs="Times New Roman"/>
                      <w:color w:val="000000"/>
                      <w:szCs w:val="24"/>
                    </w:rPr>
                    <w:t>е</w:t>
                  </w:r>
                  <w:r w:rsidRPr="000801E6">
                    <w:rPr>
                      <w:rFonts w:ascii="Times New Roman" w:hAnsi="Times New Roman" w:cs="Times New Roman"/>
                      <w:color w:val="000000"/>
                      <w:szCs w:val="24"/>
                    </w:rPr>
                    <w:t xml:space="preserve"> услуг по созданию </w:t>
                  </w:r>
                  <w:r w:rsidR="00B11B34" w:rsidRPr="00B11B34">
                    <w:rPr>
                      <w:rFonts w:ascii="Times New Roman" w:hAnsi="Times New Roman" w:cs="Times New Roman"/>
                      <w:color w:val="000000"/>
                      <w:szCs w:val="24"/>
                    </w:rPr>
                    <w:t xml:space="preserve">медийной </w:t>
                  </w:r>
                  <w:r w:rsidRPr="000801E6">
                    <w:rPr>
                      <w:rFonts w:ascii="Times New Roman" w:hAnsi="Times New Roman" w:cs="Times New Roman"/>
                      <w:szCs w:val="24"/>
                    </w:rPr>
                    <w:t xml:space="preserve">и таргетированной рекламы в сфере IT /телекоммуникаций </w:t>
                  </w:r>
                </w:p>
              </w:tc>
              <w:tc>
                <w:tcPr>
                  <w:tcW w:w="1701" w:type="dxa"/>
                  <w:vMerge w:val="restart"/>
                  <w:shd w:val="clear" w:color="auto" w:fill="auto"/>
                </w:tcPr>
                <w:p w14:paraId="05CA8A8F" w14:textId="77777777" w:rsidR="000801E6" w:rsidRPr="000801E6" w:rsidRDefault="000801E6" w:rsidP="00F45A3E">
                  <w:pPr>
                    <w:pStyle w:val="a4"/>
                    <w:ind w:left="0"/>
                    <w:rPr>
                      <w:rFonts w:eastAsiaTheme="minorHAnsi"/>
                      <w:sz w:val="22"/>
                      <w:lang w:eastAsia="en-US"/>
                    </w:rPr>
                  </w:pPr>
                  <w:r w:rsidRPr="000801E6">
                    <w:rPr>
                      <w:rFonts w:eastAsiaTheme="minorHAnsi"/>
                      <w:sz w:val="22"/>
                      <w:lang w:eastAsia="en-US"/>
                    </w:rPr>
                    <w:t>Наличие в рамках заключенного (-ых) договора (-</w:t>
                  </w:r>
                  <w:proofErr w:type="spellStart"/>
                  <w:r w:rsidRPr="000801E6">
                    <w:rPr>
                      <w:rFonts w:eastAsiaTheme="minorHAnsi"/>
                      <w:sz w:val="22"/>
                      <w:lang w:eastAsia="en-US"/>
                    </w:rPr>
                    <w:t>ов</w:t>
                  </w:r>
                  <w:proofErr w:type="spellEnd"/>
                  <w:r w:rsidRPr="000801E6">
                    <w:rPr>
                      <w:rFonts w:eastAsiaTheme="minorHAnsi"/>
                      <w:sz w:val="22"/>
                      <w:lang w:eastAsia="en-US"/>
                    </w:rPr>
                    <w:t xml:space="preserve">) (контракта </w:t>
                  </w:r>
                </w:p>
                <w:p w14:paraId="6A616999" w14:textId="5B358ACD" w:rsidR="000801E6" w:rsidRPr="000801E6" w:rsidRDefault="000801E6" w:rsidP="00F45A3E">
                  <w:pPr>
                    <w:pStyle w:val="a4"/>
                    <w:ind w:left="0"/>
                    <w:rPr>
                      <w:rFonts w:eastAsiaTheme="minorHAnsi"/>
                      <w:sz w:val="22"/>
                      <w:lang w:eastAsia="en-US"/>
                    </w:rPr>
                  </w:pPr>
                  <w:r w:rsidRPr="000801E6">
                    <w:rPr>
                      <w:rFonts w:eastAsiaTheme="minorHAnsi"/>
                      <w:sz w:val="22"/>
                      <w:lang w:eastAsia="en-US"/>
                    </w:rPr>
                    <w:t>(-</w:t>
                  </w:r>
                  <w:proofErr w:type="spellStart"/>
                  <w:r w:rsidRPr="000801E6">
                    <w:rPr>
                      <w:rFonts w:eastAsiaTheme="minorHAnsi"/>
                      <w:sz w:val="22"/>
                      <w:lang w:eastAsia="en-US"/>
                    </w:rPr>
                    <w:t>ов</w:t>
                  </w:r>
                  <w:proofErr w:type="spellEnd"/>
                  <w:r w:rsidRPr="000801E6">
                    <w:rPr>
                      <w:rFonts w:eastAsiaTheme="minorHAnsi"/>
                      <w:sz w:val="22"/>
                      <w:lang w:eastAsia="en-US"/>
                    </w:rPr>
                    <w:t>) кейсов  подтверждается копиями договоров (контрактов), актов  оказания услуг и т.п.</w:t>
                  </w:r>
                  <w:r w:rsidRPr="000801E6">
                    <w:rPr>
                      <w:color w:val="000000"/>
                      <w:sz w:val="22"/>
                    </w:rPr>
                    <w:t>, подписанных с двух сторон</w:t>
                  </w:r>
                  <w:r w:rsidRPr="000801E6">
                    <w:rPr>
                      <w:rFonts w:eastAsiaTheme="minorHAnsi"/>
                      <w:sz w:val="22"/>
                      <w:lang w:eastAsia="en-US"/>
                    </w:rPr>
                    <w:t xml:space="preserve"> за последние 5 лет, предшествующих дате подачи заявки Участника, а также сведений о кейсе в рамках договора</w:t>
                  </w:r>
                  <w:r w:rsidR="00433356" w:rsidRPr="00433356">
                    <w:rPr>
                      <w:rFonts w:eastAsiaTheme="minorHAnsi"/>
                      <w:sz w:val="22"/>
                      <w:lang w:eastAsia="en-US"/>
                    </w:rPr>
                    <w:t xml:space="preserve"> </w:t>
                  </w:r>
                  <w:r w:rsidR="000F7E9B">
                    <w:rPr>
                      <w:rFonts w:eastAsiaTheme="minorHAnsi"/>
                      <w:sz w:val="22"/>
                      <w:lang w:eastAsia="en-US"/>
                    </w:rPr>
                    <w:t>(</w:t>
                  </w:r>
                  <w:r w:rsidR="00433356" w:rsidRPr="00433356">
                    <w:rPr>
                      <w:rFonts w:eastAsiaTheme="minorHAnsi"/>
                      <w:sz w:val="22"/>
                      <w:lang w:eastAsia="en-US"/>
                    </w:rPr>
                    <w:t>контракта</w:t>
                  </w:r>
                  <w:r w:rsidR="000F7E9B">
                    <w:rPr>
                      <w:rFonts w:eastAsiaTheme="minorHAnsi"/>
                      <w:sz w:val="22"/>
                      <w:lang w:eastAsia="en-US"/>
                    </w:rPr>
                    <w:t>)</w:t>
                  </w:r>
                  <w:r w:rsidRPr="000801E6">
                    <w:rPr>
                      <w:rFonts w:eastAsiaTheme="minorHAnsi"/>
                      <w:sz w:val="22"/>
                      <w:lang w:eastAsia="en-US"/>
                    </w:rPr>
                    <w:t xml:space="preserve"> и Перечнем договоров, составленным по форме 3 раздела III «ФОРМЫ ДЛЯ ЗАПОЛНЕНИЯ УЧАСТНИКАМИ ЗАКУПКИ».</w:t>
                  </w:r>
                </w:p>
                <w:p w14:paraId="7E827893" w14:textId="55870893" w:rsidR="000801E6" w:rsidRPr="000801E6" w:rsidRDefault="000801E6" w:rsidP="00F45A3E">
                  <w:pPr>
                    <w:rPr>
                      <w:rFonts w:ascii="Times New Roman" w:hAnsi="Times New Roman" w:cs="Times New Roman"/>
                      <w:color w:val="000000"/>
                      <w:szCs w:val="24"/>
                    </w:rPr>
                  </w:pPr>
                  <w:r w:rsidRPr="000801E6">
                    <w:rPr>
                      <w:rFonts w:ascii="Times New Roman" w:hAnsi="Times New Roman" w:cs="Times New Roman"/>
                      <w:color w:val="000000"/>
                      <w:szCs w:val="24"/>
                    </w:rPr>
                    <w:t xml:space="preserve">Сведения о кейсе предоставляются в произвольной форме, с обязательным </w:t>
                  </w:r>
                  <w:r w:rsidRPr="000801E6">
                    <w:rPr>
                      <w:rFonts w:ascii="Times New Roman" w:hAnsi="Times New Roman" w:cs="Times New Roman"/>
                      <w:color w:val="000000"/>
                      <w:szCs w:val="24"/>
                    </w:rPr>
                    <w:lastRenderedPageBreak/>
                    <w:t>указанием реквизитов договора (контракта) в рамках которого был исполнен данный кейс</w:t>
                  </w:r>
                  <w:r w:rsidR="00A1491A">
                    <w:rPr>
                      <w:rFonts w:ascii="Times New Roman" w:hAnsi="Times New Roman" w:cs="Times New Roman"/>
                      <w:color w:val="000000"/>
                      <w:szCs w:val="24"/>
                    </w:rPr>
                    <w:t xml:space="preserve">, а также </w:t>
                  </w:r>
                  <w:r w:rsidR="00C24A4F">
                    <w:rPr>
                      <w:rFonts w:ascii="Times New Roman" w:hAnsi="Times New Roman" w:cs="Times New Roman"/>
                      <w:color w:val="000000"/>
                      <w:szCs w:val="24"/>
                    </w:rPr>
                    <w:t xml:space="preserve">информации о </w:t>
                  </w:r>
                  <w:r w:rsidR="00D273CB">
                    <w:rPr>
                      <w:rFonts w:ascii="Times New Roman" w:hAnsi="Times New Roman" w:cs="Times New Roman"/>
                      <w:color w:val="000000"/>
                      <w:szCs w:val="24"/>
                    </w:rPr>
                    <w:t>поставленн</w:t>
                  </w:r>
                  <w:r w:rsidR="00C24A4F">
                    <w:rPr>
                      <w:rFonts w:ascii="Times New Roman" w:hAnsi="Times New Roman" w:cs="Times New Roman"/>
                      <w:color w:val="000000"/>
                      <w:szCs w:val="24"/>
                    </w:rPr>
                    <w:t>ой</w:t>
                  </w:r>
                  <w:r w:rsidR="00D273CB">
                    <w:rPr>
                      <w:rFonts w:ascii="Times New Roman" w:hAnsi="Times New Roman" w:cs="Times New Roman"/>
                      <w:color w:val="000000"/>
                      <w:szCs w:val="24"/>
                    </w:rPr>
                    <w:t xml:space="preserve"> задач</w:t>
                  </w:r>
                  <w:r w:rsidR="00C24A4F">
                    <w:rPr>
                      <w:rFonts w:ascii="Times New Roman" w:hAnsi="Times New Roman" w:cs="Times New Roman"/>
                      <w:color w:val="000000"/>
                      <w:szCs w:val="24"/>
                    </w:rPr>
                    <w:t>и</w:t>
                  </w:r>
                  <w:r w:rsidR="00D273CB">
                    <w:rPr>
                      <w:rFonts w:ascii="Times New Roman" w:hAnsi="Times New Roman" w:cs="Times New Roman"/>
                      <w:color w:val="000000"/>
                      <w:szCs w:val="24"/>
                    </w:rPr>
                    <w:t xml:space="preserve"> в рамках договора, методологи</w:t>
                  </w:r>
                  <w:r w:rsidR="00C24A4F">
                    <w:rPr>
                      <w:rFonts w:ascii="Times New Roman" w:hAnsi="Times New Roman" w:cs="Times New Roman"/>
                      <w:color w:val="000000"/>
                      <w:szCs w:val="24"/>
                    </w:rPr>
                    <w:t>и</w:t>
                  </w:r>
                  <w:r w:rsidR="00D273CB">
                    <w:rPr>
                      <w:rFonts w:ascii="Times New Roman" w:hAnsi="Times New Roman" w:cs="Times New Roman"/>
                      <w:color w:val="000000"/>
                      <w:szCs w:val="24"/>
                    </w:rPr>
                    <w:t xml:space="preserve"> решения задачи, результат</w:t>
                  </w:r>
                  <w:r w:rsidR="00C24A4F">
                    <w:rPr>
                      <w:rFonts w:ascii="Times New Roman" w:hAnsi="Times New Roman" w:cs="Times New Roman"/>
                      <w:color w:val="000000"/>
                      <w:szCs w:val="24"/>
                    </w:rPr>
                    <w:t>а</w:t>
                  </w:r>
                  <w:r w:rsidR="00D273CB">
                    <w:rPr>
                      <w:rFonts w:ascii="Times New Roman" w:hAnsi="Times New Roman" w:cs="Times New Roman"/>
                      <w:color w:val="000000"/>
                      <w:szCs w:val="24"/>
                    </w:rPr>
                    <w:t xml:space="preserve"> выполнения данной задачи (в </w:t>
                  </w:r>
                  <w:proofErr w:type="gramStart"/>
                  <w:r w:rsidR="00D273CB">
                    <w:rPr>
                      <w:rFonts w:ascii="Times New Roman" w:hAnsi="Times New Roman" w:cs="Times New Roman"/>
                      <w:color w:val="000000"/>
                      <w:szCs w:val="24"/>
                    </w:rPr>
                    <w:t>количествен-ном</w:t>
                  </w:r>
                  <w:proofErr w:type="gramEnd"/>
                  <w:r w:rsidR="00D273CB">
                    <w:rPr>
                      <w:rFonts w:ascii="Times New Roman" w:hAnsi="Times New Roman" w:cs="Times New Roman"/>
                      <w:color w:val="000000"/>
                      <w:szCs w:val="24"/>
                    </w:rPr>
                    <w:t xml:space="preserve"> и/или рублевом эквиваленте)  </w:t>
                  </w:r>
                </w:p>
              </w:tc>
              <w:tc>
                <w:tcPr>
                  <w:tcW w:w="1984" w:type="dxa"/>
                  <w:shd w:val="clear" w:color="auto" w:fill="auto"/>
                </w:tcPr>
                <w:p w14:paraId="6E58A8AB" w14:textId="0499F631" w:rsidR="000801E6" w:rsidRPr="000801E6" w:rsidRDefault="000801E6" w:rsidP="00542B9A">
                  <w:pPr>
                    <w:rPr>
                      <w:rFonts w:ascii="Times New Roman" w:hAnsi="Times New Roman" w:cs="Times New Roman"/>
                      <w:szCs w:val="24"/>
                    </w:rPr>
                  </w:pPr>
                  <w:r w:rsidRPr="000801E6">
                    <w:rPr>
                      <w:rFonts w:ascii="Times New Roman" w:hAnsi="Times New Roman" w:cs="Times New Roman"/>
                      <w:szCs w:val="24"/>
                    </w:rPr>
                    <w:lastRenderedPageBreak/>
                    <w:t>Отсутствие кейсов (а равно не предоставление информации о кейсах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xml:space="preserve">) за последние 5 (пять) лет, предшествующих дате подачи заявки Участника </w:t>
                  </w:r>
                </w:p>
              </w:tc>
              <w:tc>
                <w:tcPr>
                  <w:tcW w:w="992" w:type="dxa"/>
                </w:tcPr>
                <w:p w14:paraId="5A4B9F55" w14:textId="77777777" w:rsidR="000801E6" w:rsidRPr="000801E6" w:rsidRDefault="000801E6" w:rsidP="00542B9A">
                  <w:pPr>
                    <w:rPr>
                      <w:rFonts w:ascii="Times New Roman" w:hAnsi="Times New Roman" w:cs="Times New Roman"/>
                    </w:rPr>
                  </w:pPr>
                  <w:r w:rsidRPr="000801E6">
                    <w:rPr>
                      <w:rFonts w:ascii="Times New Roman" w:hAnsi="Times New Roman" w:cs="Times New Roman"/>
                    </w:rPr>
                    <w:t>0,00</w:t>
                  </w:r>
                </w:p>
              </w:tc>
              <w:tc>
                <w:tcPr>
                  <w:tcW w:w="1134" w:type="dxa"/>
                  <w:vMerge w:val="restart"/>
                  <w:vAlign w:val="center"/>
                </w:tcPr>
                <w:p w14:paraId="222C596C" w14:textId="2948F7C0" w:rsidR="000801E6" w:rsidRPr="000801E6" w:rsidRDefault="000801E6" w:rsidP="00542B9A">
                  <w:pPr>
                    <w:jc w:val="center"/>
                    <w:rPr>
                      <w:rFonts w:ascii="Times New Roman" w:hAnsi="Times New Roman" w:cs="Times New Roman"/>
                    </w:rPr>
                  </w:pPr>
                  <w:proofErr w:type="spellStart"/>
                  <w:r w:rsidRPr="000801E6">
                    <w:rPr>
                      <w:rFonts w:ascii="Times New Roman" w:eastAsia="Times New Roman" w:hAnsi="Times New Roman" w:cs="Times New Roman"/>
                      <w:sz w:val="24"/>
                      <w:szCs w:val="24"/>
                      <w:lang w:eastAsia="ru-RU"/>
                    </w:rPr>
                    <w:t>Rbi</w:t>
                  </w:r>
                  <w:proofErr w:type="spellEnd"/>
                  <w:r w:rsidRPr="000801E6">
                    <w:rPr>
                      <w:rFonts w:ascii="Times New Roman" w:eastAsia="Times New Roman" w:hAnsi="Times New Roman" w:cs="Times New Roman"/>
                      <w:sz w:val="24"/>
                      <w:szCs w:val="24"/>
                      <w:lang w:eastAsia="ru-RU"/>
                    </w:rPr>
                    <w:t xml:space="preserve"> </w:t>
                  </w:r>
                  <w:r w:rsidRPr="000801E6">
                    <w:rPr>
                      <w:rFonts w:ascii="Times New Roman" w:hAnsi="Times New Roman" w:cs="Times New Roman"/>
                      <w:lang w:val="en-US"/>
                    </w:rPr>
                    <w:t>=</w:t>
                  </w:r>
                  <w:r w:rsidRPr="000801E6">
                    <w:rPr>
                      <w:rFonts w:ascii="Times New Roman" w:hAnsi="Times New Roman" w:cs="Times New Roman"/>
                    </w:rPr>
                    <w:t>4%</w:t>
                  </w:r>
                </w:p>
              </w:tc>
            </w:tr>
            <w:tr w:rsidR="000801E6" w:rsidRPr="000801E6" w14:paraId="7F049DCE" w14:textId="77777777" w:rsidTr="000801E6">
              <w:trPr>
                <w:trHeight w:val="698"/>
              </w:trPr>
              <w:tc>
                <w:tcPr>
                  <w:tcW w:w="1756" w:type="dxa"/>
                  <w:vMerge/>
                  <w:shd w:val="clear" w:color="auto" w:fill="auto"/>
                </w:tcPr>
                <w:p w14:paraId="38122EC8"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2C997B62"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171F3872" w14:textId="725433AA" w:rsidR="000801E6" w:rsidRPr="000801E6" w:rsidRDefault="000801E6" w:rsidP="00542B9A">
                  <w:pPr>
                    <w:rPr>
                      <w:rFonts w:ascii="Times New Roman" w:hAnsi="Times New Roman" w:cs="Times New Roman"/>
                      <w:szCs w:val="24"/>
                    </w:rPr>
                  </w:pPr>
                  <w:r w:rsidRPr="000801E6">
                    <w:rPr>
                      <w:rFonts w:ascii="Times New Roman" w:hAnsi="Times New Roman" w:cs="Times New Roman"/>
                      <w:szCs w:val="24"/>
                    </w:rPr>
                    <w:t>1 – 4 кейса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23C518BA" w14:textId="2296B3E8" w:rsidR="000801E6" w:rsidRPr="000801E6" w:rsidRDefault="000801E6" w:rsidP="00542B9A">
                  <w:pPr>
                    <w:rPr>
                      <w:rFonts w:ascii="Times New Roman" w:hAnsi="Times New Roman" w:cs="Times New Roman"/>
                    </w:rPr>
                  </w:pPr>
                  <w:r w:rsidRPr="000801E6">
                    <w:rPr>
                      <w:rFonts w:ascii="Times New Roman" w:hAnsi="Times New Roman" w:cs="Times New Roman"/>
                    </w:rPr>
                    <w:t>10,00</w:t>
                  </w:r>
                </w:p>
              </w:tc>
              <w:tc>
                <w:tcPr>
                  <w:tcW w:w="1134" w:type="dxa"/>
                  <w:vMerge/>
                </w:tcPr>
                <w:p w14:paraId="5B524A98" w14:textId="77777777" w:rsidR="000801E6" w:rsidRPr="000801E6" w:rsidRDefault="000801E6" w:rsidP="00542B9A">
                  <w:pPr>
                    <w:rPr>
                      <w:rFonts w:ascii="Times New Roman" w:hAnsi="Times New Roman" w:cs="Times New Roman"/>
                    </w:rPr>
                  </w:pPr>
                </w:p>
              </w:tc>
            </w:tr>
            <w:tr w:rsidR="000801E6" w:rsidRPr="000801E6" w14:paraId="7668236C" w14:textId="77777777" w:rsidTr="000801E6">
              <w:trPr>
                <w:trHeight w:val="983"/>
              </w:trPr>
              <w:tc>
                <w:tcPr>
                  <w:tcW w:w="1756" w:type="dxa"/>
                  <w:vMerge/>
                  <w:shd w:val="clear" w:color="auto" w:fill="auto"/>
                </w:tcPr>
                <w:p w14:paraId="6F26D9F3"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408431B1"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2A733B3A" w14:textId="42A8C099" w:rsidR="000801E6" w:rsidRPr="000801E6" w:rsidRDefault="000801E6" w:rsidP="00542B9A">
                  <w:pPr>
                    <w:rPr>
                      <w:rFonts w:ascii="Times New Roman" w:hAnsi="Times New Roman" w:cs="Times New Roman"/>
                      <w:szCs w:val="24"/>
                    </w:rPr>
                  </w:pPr>
                  <w:r w:rsidRPr="00B27051">
                    <w:rPr>
                      <w:rFonts w:ascii="Times New Roman" w:eastAsia="Calibri" w:hAnsi="Times New Roman" w:cs="Times New Roman"/>
                      <w:szCs w:val="24"/>
                    </w:rPr>
                    <w:t xml:space="preserve">5 - 8 </w:t>
                  </w:r>
                  <w:r w:rsidRPr="000801E6">
                    <w:rPr>
                      <w:rFonts w:ascii="Times New Roman" w:eastAsia="Calibri" w:hAnsi="Times New Roman" w:cs="Times New Roman"/>
                      <w:szCs w:val="24"/>
                    </w:rPr>
                    <w:t xml:space="preserve">кейсов </w:t>
                  </w:r>
                  <w:r w:rsidRPr="000801E6">
                    <w:rPr>
                      <w:rFonts w:ascii="Times New Roman" w:hAnsi="Times New Roman" w:cs="Times New Roman"/>
                      <w:szCs w:val="24"/>
                    </w:rPr>
                    <w:t>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21B3F770" w14:textId="755A8F95" w:rsidR="000801E6" w:rsidRPr="000801E6" w:rsidRDefault="000801E6" w:rsidP="00542B9A">
                  <w:pPr>
                    <w:rPr>
                      <w:rFonts w:ascii="Times New Roman" w:hAnsi="Times New Roman" w:cs="Times New Roman"/>
                    </w:rPr>
                  </w:pPr>
                  <w:r w:rsidRPr="000801E6">
                    <w:rPr>
                      <w:rFonts w:ascii="Times New Roman" w:hAnsi="Times New Roman" w:cs="Times New Roman"/>
                    </w:rPr>
                    <w:t>20,00</w:t>
                  </w:r>
                </w:p>
              </w:tc>
              <w:tc>
                <w:tcPr>
                  <w:tcW w:w="1134" w:type="dxa"/>
                  <w:vMerge/>
                </w:tcPr>
                <w:p w14:paraId="10285596" w14:textId="77777777" w:rsidR="000801E6" w:rsidRPr="000801E6" w:rsidRDefault="000801E6" w:rsidP="00542B9A">
                  <w:pPr>
                    <w:rPr>
                      <w:rFonts w:ascii="Times New Roman" w:hAnsi="Times New Roman" w:cs="Times New Roman"/>
                    </w:rPr>
                  </w:pPr>
                </w:p>
              </w:tc>
            </w:tr>
            <w:tr w:rsidR="000801E6" w:rsidRPr="000801E6" w14:paraId="76C29FDE" w14:textId="77777777" w:rsidTr="000801E6">
              <w:trPr>
                <w:trHeight w:val="83"/>
              </w:trPr>
              <w:tc>
                <w:tcPr>
                  <w:tcW w:w="1756" w:type="dxa"/>
                  <w:vMerge/>
                  <w:shd w:val="clear" w:color="auto" w:fill="auto"/>
                </w:tcPr>
                <w:p w14:paraId="1423CE76"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3CB451D2"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6CB3ADAB" w14:textId="711DEE5C" w:rsidR="000801E6" w:rsidRPr="000801E6" w:rsidRDefault="000801E6" w:rsidP="000801E6">
                  <w:pPr>
                    <w:spacing w:after="0" w:line="240" w:lineRule="auto"/>
                    <w:rPr>
                      <w:rFonts w:ascii="Times New Roman" w:hAnsi="Times New Roman" w:cs="Times New Roman"/>
                      <w:szCs w:val="24"/>
                    </w:rPr>
                  </w:pPr>
                  <w:r w:rsidRPr="000801E6">
                    <w:rPr>
                      <w:rFonts w:ascii="Times New Roman" w:eastAsia="Calibri" w:hAnsi="Times New Roman" w:cs="Times New Roman"/>
                      <w:szCs w:val="24"/>
                    </w:rPr>
                    <w:t>9</w:t>
                  </w:r>
                  <w:r w:rsidRPr="00B27051">
                    <w:rPr>
                      <w:rFonts w:ascii="Times New Roman" w:eastAsia="Calibri" w:hAnsi="Times New Roman" w:cs="Times New Roman"/>
                      <w:szCs w:val="24"/>
                    </w:rPr>
                    <w:t xml:space="preserve"> -12 </w:t>
                  </w:r>
                  <w:r w:rsidRPr="000801E6">
                    <w:rPr>
                      <w:rFonts w:ascii="Times New Roman" w:eastAsia="Calibri" w:hAnsi="Times New Roman" w:cs="Times New Roman"/>
                      <w:szCs w:val="24"/>
                    </w:rPr>
                    <w:t xml:space="preserve">кейсов </w:t>
                  </w:r>
                  <w:r w:rsidRPr="000801E6">
                    <w:rPr>
                      <w:rFonts w:ascii="Times New Roman" w:hAnsi="Times New Roman" w:cs="Times New Roman"/>
                      <w:szCs w:val="24"/>
                    </w:rPr>
                    <w:t>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xml:space="preserve">) за последние 5 (пять) лет, </w:t>
                  </w:r>
                  <w:r w:rsidRPr="000801E6">
                    <w:rPr>
                      <w:rFonts w:ascii="Times New Roman" w:hAnsi="Times New Roman" w:cs="Times New Roman"/>
                      <w:szCs w:val="24"/>
                    </w:rPr>
                    <w:lastRenderedPageBreak/>
                    <w:t>предшествующих дате подачи заявки Участника</w:t>
                  </w:r>
                </w:p>
              </w:tc>
              <w:tc>
                <w:tcPr>
                  <w:tcW w:w="992" w:type="dxa"/>
                </w:tcPr>
                <w:p w14:paraId="441A64CB" w14:textId="326BDEFA" w:rsidR="000801E6" w:rsidRPr="000801E6" w:rsidRDefault="000801E6" w:rsidP="00542B9A">
                  <w:pPr>
                    <w:rPr>
                      <w:rFonts w:ascii="Times New Roman" w:hAnsi="Times New Roman" w:cs="Times New Roman"/>
                    </w:rPr>
                  </w:pPr>
                  <w:r w:rsidRPr="000801E6">
                    <w:rPr>
                      <w:rFonts w:ascii="Times New Roman" w:hAnsi="Times New Roman" w:cs="Times New Roman"/>
                    </w:rPr>
                    <w:lastRenderedPageBreak/>
                    <w:t>50,00</w:t>
                  </w:r>
                </w:p>
              </w:tc>
              <w:tc>
                <w:tcPr>
                  <w:tcW w:w="1134" w:type="dxa"/>
                  <w:vMerge/>
                </w:tcPr>
                <w:p w14:paraId="43999A56" w14:textId="77777777" w:rsidR="000801E6" w:rsidRPr="000801E6" w:rsidRDefault="000801E6" w:rsidP="00542B9A">
                  <w:pPr>
                    <w:rPr>
                      <w:rFonts w:ascii="Times New Roman" w:hAnsi="Times New Roman" w:cs="Times New Roman"/>
                    </w:rPr>
                  </w:pPr>
                </w:p>
              </w:tc>
            </w:tr>
            <w:tr w:rsidR="000801E6" w:rsidRPr="00760DAE" w14:paraId="48B28B02" w14:textId="77777777" w:rsidTr="000801E6">
              <w:trPr>
                <w:trHeight w:val="83"/>
              </w:trPr>
              <w:tc>
                <w:tcPr>
                  <w:tcW w:w="1756" w:type="dxa"/>
                  <w:vMerge/>
                  <w:shd w:val="clear" w:color="auto" w:fill="auto"/>
                </w:tcPr>
                <w:p w14:paraId="54501C18"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205295F1"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1B4F147F" w14:textId="24B3AF82" w:rsidR="000801E6" w:rsidRPr="000801E6" w:rsidRDefault="000801E6" w:rsidP="000801E6">
                  <w:pPr>
                    <w:spacing w:after="0" w:line="240" w:lineRule="auto"/>
                    <w:rPr>
                      <w:rFonts w:ascii="Times New Roman" w:eastAsia="Calibri" w:hAnsi="Times New Roman" w:cs="Times New Roman"/>
                      <w:szCs w:val="24"/>
                    </w:rPr>
                  </w:pPr>
                  <w:r w:rsidRPr="00B27051">
                    <w:rPr>
                      <w:rFonts w:ascii="Times New Roman" w:eastAsia="Calibri" w:hAnsi="Times New Roman" w:cs="Times New Roman"/>
                      <w:szCs w:val="24"/>
                    </w:rPr>
                    <w:t>Более 1</w:t>
                  </w:r>
                  <w:r w:rsidR="003A7E6A">
                    <w:rPr>
                      <w:rFonts w:ascii="Times New Roman" w:eastAsia="Calibri" w:hAnsi="Times New Roman" w:cs="Times New Roman"/>
                      <w:szCs w:val="24"/>
                    </w:rPr>
                    <w:t>2</w:t>
                  </w:r>
                  <w:r w:rsidRPr="000801E6">
                    <w:rPr>
                      <w:rFonts w:ascii="Times New Roman" w:eastAsia="Calibri" w:hAnsi="Times New Roman" w:cs="Times New Roman"/>
                      <w:szCs w:val="24"/>
                    </w:rPr>
                    <w:t xml:space="preserve"> кейсов</w:t>
                  </w:r>
                  <w:r w:rsidRPr="000801E6">
                    <w:rPr>
                      <w:rFonts w:ascii="Times New Roman" w:hAnsi="Times New Roman" w:cs="Times New Roman"/>
                      <w:szCs w:val="24"/>
                    </w:rPr>
                    <w:t xml:space="preserve">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43D20CBA" w14:textId="4A5A1C15" w:rsidR="000801E6" w:rsidRPr="000801E6" w:rsidRDefault="000801E6" w:rsidP="00542B9A">
                  <w:pPr>
                    <w:rPr>
                      <w:rFonts w:ascii="Times New Roman" w:hAnsi="Times New Roman" w:cs="Times New Roman"/>
                    </w:rPr>
                  </w:pPr>
                  <w:r w:rsidRPr="000801E6">
                    <w:rPr>
                      <w:rFonts w:ascii="Times New Roman" w:hAnsi="Times New Roman" w:cs="Times New Roman"/>
                    </w:rPr>
                    <w:t>100,00</w:t>
                  </w:r>
                </w:p>
              </w:tc>
              <w:tc>
                <w:tcPr>
                  <w:tcW w:w="1134" w:type="dxa"/>
                </w:tcPr>
                <w:p w14:paraId="6C3F0513" w14:textId="77777777" w:rsidR="000801E6" w:rsidRPr="00760DAE" w:rsidRDefault="000801E6" w:rsidP="00542B9A">
                  <w:pPr>
                    <w:rPr>
                      <w:rFonts w:ascii="Times New Roman" w:hAnsi="Times New Roman" w:cs="Times New Roman"/>
                    </w:rPr>
                  </w:pPr>
                </w:p>
              </w:tc>
            </w:tr>
          </w:tbl>
          <w:p w14:paraId="4D4C4BBC" w14:textId="7595E3A4" w:rsidR="00E85EA0" w:rsidRPr="00542B9A"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37E19798" w14:textId="77777777" w:rsidR="009D67A4" w:rsidRDefault="00F270F9" w:rsidP="009D67A4">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w:t>
            </w:r>
          </w:p>
          <w:p w14:paraId="7DB527E9" w14:textId="1FD134C1" w:rsidR="009D67A4" w:rsidRPr="00561ABA" w:rsidRDefault="009D67A4" w:rsidP="009D67A4">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29C904FD" w14:textId="77777777" w:rsidR="009D67A4" w:rsidRPr="00561ABA" w:rsidRDefault="009D67A4" w:rsidP="009D67A4">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035F02F" w14:textId="0B390D13"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1E8C4E4A"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420088">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w:t>
            </w:r>
            <w:r w:rsidRPr="004A06D8">
              <w:rPr>
                <w:rFonts w:ascii="Times New Roman" w:eastAsia="Calibri" w:hAnsi="Times New Roman" w:cs="Times New Roman"/>
                <w:sz w:val="24"/>
                <w:szCs w:val="24"/>
                <w:lang w:eastAsia="ru-RU"/>
              </w:rPr>
              <w:lastRenderedPageBreak/>
              <w:t xml:space="preserve">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9" w:name="_Ref378853535"/>
          </w:p>
        </w:tc>
        <w:bookmarkEnd w:id="29"/>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1EC91356"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420088">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420088">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420088"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0CDAFF4B"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08ACE68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2CC5930B"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44FB938E"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1B763841"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0A23CFB3"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420088">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42008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63AE50"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B230F4C"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54F7FDBD" w14:textId="510675E5" w:rsidR="004A06D8" w:rsidRPr="004A06D8" w:rsidRDefault="002822F8" w:rsidP="002822F8">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w:t>
            </w:r>
            <w:r w:rsidRPr="004A06D8">
              <w:rPr>
                <w:rFonts w:ascii="Times New Roman" w:eastAsia="Times New Roman" w:hAnsi="Times New Roman" w:cs="Times New Roman"/>
                <w:sz w:val="24"/>
                <w:szCs w:val="24"/>
                <w:lang w:eastAsia="ru-RU"/>
              </w:rPr>
              <w:lastRenderedPageBreak/>
              <w:t xml:space="preserve">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4A06D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2C9583F1"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42008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607F45F0"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739D428F"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420088">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B55451">
            <w:pPr>
              <w:spacing w:after="0" w:line="240" w:lineRule="auto"/>
              <w:jc w:val="center"/>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D12A0" w:rsidRPr="00B368C3" w14:paraId="5AD3427B" w14:textId="77777777" w:rsidTr="00801F8A">
        <w:tc>
          <w:tcPr>
            <w:tcW w:w="6804" w:type="dxa"/>
            <w:shd w:val="clear" w:color="auto" w:fill="auto"/>
          </w:tcPr>
          <w:p w14:paraId="58BAC9A0" w14:textId="77777777" w:rsidR="00BD12A0" w:rsidRPr="00561ABA" w:rsidRDefault="00BD12A0" w:rsidP="00B55451">
            <w:pPr>
              <w:pStyle w:val="a4"/>
              <w:numPr>
                <w:ilvl w:val="0"/>
                <w:numId w:val="14"/>
              </w:numPr>
              <w:rPr>
                <w:rFonts w:cs="Arial"/>
                <w:color w:val="000000"/>
              </w:rPr>
            </w:pPr>
            <w:r w:rsidRPr="00561ABA">
              <w:rPr>
                <w:rFonts w:cs="Arial"/>
                <w:color w:val="000000"/>
              </w:rPr>
              <w:t>Величина коэффициента снижения цены</w:t>
            </w:r>
          </w:p>
          <w:p w14:paraId="2C2DC69D" w14:textId="051AD5CD" w:rsidR="00BD12A0" w:rsidRPr="006468D7" w:rsidRDefault="00BD12A0" w:rsidP="00BD12A0">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845A17A" w14:textId="77777777" w:rsidR="00BD12A0" w:rsidRDefault="00BD12A0" w:rsidP="00BD12A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p w14:paraId="0F717A89" w14:textId="77777777" w:rsidR="00BD12A0" w:rsidRDefault="00BD12A0" w:rsidP="00BD12A0">
            <w:pPr>
              <w:spacing w:after="0" w:line="240" w:lineRule="auto"/>
              <w:jc w:val="center"/>
              <w:rPr>
                <w:rFonts w:ascii="Times New Roman" w:eastAsia="Times New Roman" w:hAnsi="Times New Roman" w:cs="Arial"/>
                <w:color w:val="000000"/>
                <w:sz w:val="24"/>
                <w:szCs w:val="24"/>
                <w:lang w:eastAsia="ru-RU"/>
              </w:rPr>
            </w:pPr>
          </w:p>
          <w:p w14:paraId="73293253" w14:textId="2250C3BA" w:rsidR="00BD12A0" w:rsidRPr="00B368C3" w:rsidRDefault="00BD12A0" w:rsidP="00BD12A0">
            <w:pPr>
              <w:spacing w:after="0" w:line="240" w:lineRule="auto"/>
              <w:jc w:val="center"/>
              <w:rPr>
                <w:rFonts w:ascii="Times New Roman" w:eastAsia="Times New Roman" w:hAnsi="Times New Roman" w:cs="Arial"/>
                <w:color w:val="000000"/>
                <w:sz w:val="24"/>
                <w:szCs w:val="24"/>
                <w:lang w:eastAsia="ru-RU"/>
              </w:rPr>
            </w:pPr>
          </w:p>
        </w:tc>
        <w:tc>
          <w:tcPr>
            <w:tcW w:w="4678" w:type="dxa"/>
          </w:tcPr>
          <w:p w14:paraId="0E7C8A53" w14:textId="77777777" w:rsidR="00BD12A0" w:rsidRPr="00B368C3" w:rsidRDefault="00BD12A0" w:rsidP="00BD12A0">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D12A0" w:rsidRPr="00B368C3" w14:paraId="5C0316E0" w14:textId="77777777" w:rsidTr="00801F8A">
        <w:tc>
          <w:tcPr>
            <w:tcW w:w="6804" w:type="dxa"/>
            <w:shd w:val="clear" w:color="auto" w:fill="auto"/>
          </w:tcPr>
          <w:p w14:paraId="75AA4897" w14:textId="588A8DF8" w:rsidR="00BD12A0" w:rsidRPr="00B55451" w:rsidRDefault="00BD12A0" w:rsidP="00B55451">
            <w:pPr>
              <w:pStyle w:val="a4"/>
              <w:numPr>
                <w:ilvl w:val="0"/>
                <w:numId w:val="14"/>
              </w:numPr>
              <w:autoSpaceDE w:val="0"/>
              <w:autoSpaceDN w:val="0"/>
              <w:adjustRightInd w:val="0"/>
              <w:rPr>
                <w:color w:val="000000"/>
              </w:rPr>
            </w:pPr>
            <w:r w:rsidRPr="00B55451">
              <w:rPr>
                <w:color w:val="000000"/>
              </w:rPr>
              <w:t xml:space="preserve">Опыт исполнения договоров по оказанию услуг по созданию </w:t>
            </w:r>
            <w:r w:rsidR="00B11B34" w:rsidRPr="00B11B34">
              <w:rPr>
                <w:color w:val="000000"/>
              </w:rPr>
              <w:t xml:space="preserve">медийной </w:t>
            </w:r>
            <w:r>
              <w:t xml:space="preserve">и таргетированной рекламы в сфере IT /телекоммуникаций </w:t>
            </w:r>
          </w:p>
        </w:tc>
        <w:tc>
          <w:tcPr>
            <w:tcW w:w="2268" w:type="dxa"/>
          </w:tcPr>
          <w:p w14:paraId="20AFB5E1" w14:textId="6BF6ED69" w:rsidR="00BD12A0" w:rsidRDefault="00B55451" w:rsidP="00BD12A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Количество кейсов </w:t>
            </w:r>
          </w:p>
          <w:p w14:paraId="0FE1374F" w14:textId="4BB17132" w:rsidR="00BD12A0" w:rsidRPr="00BD7EBD" w:rsidRDefault="00BD12A0" w:rsidP="00BD12A0">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BD12A0" w:rsidRPr="00B368C3" w:rsidRDefault="00BD12A0" w:rsidP="00BD12A0">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7D916EAE" w14:textId="3D83F937" w:rsidR="004A06D8" w:rsidRPr="00DF5B84" w:rsidRDefault="00DF5B84" w:rsidP="00DF5B84">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6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305"/>
        <w:gridCol w:w="3147"/>
        <w:gridCol w:w="1843"/>
        <w:gridCol w:w="2130"/>
        <w:gridCol w:w="2268"/>
        <w:gridCol w:w="2410"/>
        <w:gridCol w:w="2551"/>
      </w:tblGrid>
      <w:tr w:rsidR="00B55451" w:rsidRPr="006468D7" w14:paraId="36452EA3" w14:textId="77777777" w:rsidTr="00B55451">
        <w:trPr>
          <w:trHeight w:val="1121"/>
        </w:trPr>
        <w:tc>
          <w:tcPr>
            <w:tcW w:w="426" w:type="dxa"/>
          </w:tcPr>
          <w:p w14:paraId="6FE6DA41"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1305" w:type="dxa"/>
          </w:tcPr>
          <w:p w14:paraId="55DD8033" w14:textId="556F0ACF"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Номер, дат</w:t>
            </w:r>
            <w:r>
              <w:rPr>
                <w:rFonts w:ascii="Times New Roman" w:eastAsia="MS Mincho" w:hAnsi="Times New Roman" w:cs="Times New Roman"/>
                <w:sz w:val="20"/>
                <w:szCs w:val="20"/>
                <w:lang w:eastAsia="ru-RU"/>
              </w:rPr>
              <w:t>а, п</w:t>
            </w:r>
            <w:r w:rsidRPr="006468D7">
              <w:rPr>
                <w:rFonts w:ascii="Times New Roman" w:eastAsia="MS Mincho" w:hAnsi="Times New Roman" w:cs="Times New Roman"/>
                <w:sz w:val="20"/>
                <w:szCs w:val="20"/>
                <w:lang w:eastAsia="ru-RU"/>
              </w:rPr>
              <w:t xml:space="preserve">редмет договора </w:t>
            </w:r>
          </w:p>
          <w:p w14:paraId="2D8C10F3" w14:textId="3CEC1B11"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w:t>
            </w:r>
          </w:p>
          <w:p w14:paraId="064FE7E1" w14:textId="71730DBF"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427F4462"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276F2C6F"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11B35939" w14:textId="77777777" w:rsidR="00B55451" w:rsidRPr="006468D7" w:rsidRDefault="00B55451" w:rsidP="00B55451">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06D198EF" w14:textId="77777777" w:rsidR="00B55451" w:rsidRPr="006468D7" w:rsidRDefault="00B55451" w:rsidP="00B55451">
            <w:pPr>
              <w:suppressAutoHyphens/>
              <w:spacing w:after="0" w:line="240" w:lineRule="auto"/>
              <w:jc w:val="center"/>
              <w:rPr>
                <w:rFonts w:ascii="Times New Roman" w:eastAsia="Times New Roman" w:hAnsi="Times New Roman" w:cs="Times New Roman"/>
                <w:sz w:val="24"/>
                <w:szCs w:val="24"/>
                <w:lang w:eastAsia="ru-RU"/>
              </w:rPr>
            </w:pPr>
          </w:p>
        </w:tc>
        <w:tc>
          <w:tcPr>
            <w:tcW w:w="2130" w:type="dxa"/>
          </w:tcPr>
          <w:p w14:paraId="2872955C" w14:textId="77777777"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Стоимость выполненных </w:t>
            </w:r>
            <w:r>
              <w:rPr>
                <w:rFonts w:ascii="Times New Roman" w:eastAsia="MS Mincho" w:hAnsi="Times New Roman" w:cs="Times New Roman"/>
                <w:sz w:val="20"/>
                <w:szCs w:val="20"/>
                <w:lang w:eastAsia="ru-RU"/>
              </w:rPr>
              <w:t xml:space="preserve">товаров, работ, услуг по </w:t>
            </w:r>
            <w:r w:rsidRPr="006468D7">
              <w:rPr>
                <w:rFonts w:ascii="Times New Roman" w:eastAsia="MS Mincho" w:hAnsi="Times New Roman" w:cs="Times New Roman"/>
                <w:sz w:val="20"/>
                <w:szCs w:val="20"/>
                <w:lang w:eastAsia="ru-RU"/>
              </w:rPr>
              <w:t>договору, аналогичных предмету закупки*</w:t>
            </w:r>
          </w:p>
          <w:p w14:paraId="2E2452A3" w14:textId="4ED89FFF"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268" w:type="dxa"/>
          </w:tcPr>
          <w:p w14:paraId="39E16FDF" w14:textId="0FF45F6C"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Times New Roman" w:hAnsi="Times New Roman" w:cs="Times New Roman"/>
                <w:bCs/>
                <w:spacing w:val="-10"/>
                <w:sz w:val="20"/>
                <w:szCs w:val="24"/>
              </w:rPr>
              <w:t xml:space="preserve">Номер, дата акта </w:t>
            </w:r>
            <w:r w:rsidRPr="0042044A">
              <w:rPr>
                <w:rFonts w:ascii="Times New Roman" w:eastAsia="Times New Roman" w:hAnsi="Times New Roman" w:cs="Times New Roman"/>
                <w:bCs/>
                <w:spacing w:val="-10"/>
                <w:sz w:val="20"/>
                <w:szCs w:val="24"/>
              </w:rPr>
              <w:t>оказани</w:t>
            </w:r>
            <w:r>
              <w:rPr>
                <w:rFonts w:ascii="Times New Roman" w:eastAsia="Times New Roman" w:hAnsi="Times New Roman" w:cs="Times New Roman"/>
                <w:bCs/>
                <w:spacing w:val="-10"/>
                <w:sz w:val="20"/>
                <w:szCs w:val="24"/>
              </w:rPr>
              <w:t xml:space="preserve">я </w:t>
            </w:r>
            <w:r w:rsidRPr="0042044A">
              <w:rPr>
                <w:rFonts w:ascii="Times New Roman" w:eastAsia="Times New Roman" w:hAnsi="Times New Roman" w:cs="Times New Roman"/>
                <w:bCs/>
                <w:spacing w:val="-10"/>
                <w:sz w:val="20"/>
                <w:szCs w:val="24"/>
              </w:rPr>
              <w:t xml:space="preserve">услуг и т.п., </w:t>
            </w:r>
            <w:r w:rsidRPr="006468D7">
              <w:rPr>
                <w:rFonts w:ascii="Times New Roman" w:eastAsia="Times New Roman" w:hAnsi="Times New Roman" w:cs="Times New Roman"/>
                <w:bCs/>
                <w:spacing w:val="-10"/>
                <w:sz w:val="20"/>
                <w:szCs w:val="24"/>
              </w:rPr>
              <w:t>учтенных для подтверждения опыта</w:t>
            </w:r>
          </w:p>
        </w:tc>
        <w:tc>
          <w:tcPr>
            <w:tcW w:w="2410" w:type="dxa"/>
          </w:tcPr>
          <w:p w14:paraId="188D8233" w14:textId="7A487D3D"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исполненных кейсов в рамках договора</w:t>
            </w:r>
          </w:p>
        </w:tc>
        <w:tc>
          <w:tcPr>
            <w:tcW w:w="2551" w:type="dxa"/>
          </w:tcPr>
          <w:p w14:paraId="07C89D3F" w14:textId="6353E2B0"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55451" w:rsidRPr="006468D7" w14:paraId="464CFEA0" w14:textId="77777777" w:rsidTr="00B55451">
        <w:tc>
          <w:tcPr>
            <w:tcW w:w="426" w:type="dxa"/>
          </w:tcPr>
          <w:p w14:paraId="171AF843"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1305" w:type="dxa"/>
          </w:tcPr>
          <w:p w14:paraId="00B2DC0A"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68B019DD"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46DD0FE6"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30" w:type="dxa"/>
          </w:tcPr>
          <w:p w14:paraId="29B7BCFA"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08D9952C"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1E3C5E00"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0CEEF581"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B55451" w:rsidRPr="006468D7" w14:paraId="79C9F6D0" w14:textId="77777777" w:rsidTr="00B55451">
        <w:tc>
          <w:tcPr>
            <w:tcW w:w="16080" w:type="dxa"/>
            <w:gridSpan w:val="8"/>
          </w:tcPr>
          <w:p w14:paraId="12D112C6"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B55451" w:rsidRPr="006468D7" w14:paraId="2A1B52E3" w14:textId="77777777" w:rsidTr="00B55451">
        <w:tc>
          <w:tcPr>
            <w:tcW w:w="426" w:type="dxa"/>
          </w:tcPr>
          <w:p w14:paraId="540E954E"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4E82A20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048EFEC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7CD1B58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142E82B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575A8691"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46E956D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00B4909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D4E14D5" w14:textId="77777777" w:rsidTr="00B55451">
        <w:tc>
          <w:tcPr>
            <w:tcW w:w="426" w:type="dxa"/>
          </w:tcPr>
          <w:p w14:paraId="75478F2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554AC0F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2FD9890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476B1F2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7396B87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782F87E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527D2DF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2758309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030498A" w14:textId="77777777" w:rsidTr="00B55451">
        <w:tc>
          <w:tcPr>
            <w:tcW w:w="426" w:type="dxa"/>
          </w:tcPr>
          <w:p w14:paraId="37821DC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15BC17A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6BE457C1"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32076B2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61A630C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FAAF17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1BFDC5D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719B5C49"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24E1EB11" w14:textId="77777777" w:rsidTr="00B55451">
        <w:tc>
          <w:tcPr>
            <w:tcW w:w="16080" w:type="dxa"/>
            <w:gridSpan w:val="8"/>
          </w:tcPr>
          <w:p w14:paraId="07821811" w14:textId="28BEECE9" w:rsidR="00B55451" w:rsidRPr="006468D7" w:rsidRDefault="00B55451" w:rsidP="00B55451">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r>
              <w:rPr>
                <w:rFonts w:ascii="Times New Roman" w:eastAsia="Times New Roman" w:hAnsi="Times New Roman" w:cs="Times New Roman"/>
                <w:b/>
                <w:sz w:val="24"/>
                <w:szCs w:val="24"/>
                <w:lang w:eastAsia="ru-RU"/>
              </w:rPr>
              <w:t xml:space="preserve"> и т.д.</w:t>
            </w:r>
          </w:p>
        </w:tc>
      </w:tr>
      <w:tr w:rsidR="00B55451" w:rsidRPr="006468D7" w14:paraId="63AE396C" w14:textId="77777777" w:rsidTr="00B55451">
        <w:tc>
          <w:tcPr>
            <w:tcW w:w="426" w:type="dxa"/>
          </w:tcPr>
          <w:p w14:paraId="0A03A91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4979CC5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60A1E7C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3E46590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2BD2F65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5740CD9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6C1C8C0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1E349E6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08EF48F" w14:textId="77777777" w:rsidTr="00B55451">
        <w:tc>
          <w:tcPr>
            <w:tcW w:w="426" w:type="dxa"/>
          </w:tcPr>
          <w:p w14:paraId="2DDDDA2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3307A01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4694EDC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5A73460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13519C9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CF0E283"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002E8207"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133EF02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38E825EF" w14:textId="77777777" w:rsidTr="00B55451">
        <w:tc>
          <w:tcPr>
            <w:tcW w:w="426" w:type="dxa"/>
          </w:tcPr>
          <w:p w14:paraId="3749009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06A8DA2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16C5EB9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41EB455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79CFD36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4EDE41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25553AA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51B8C847"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5F9ECFAE" w14:textId="77777777" w:rsidTr="00B55451">
        <w:tc>
          <w:tcPr>
            <w:tcW w:w="8851" w:type="dxa"/>
            <w:gridSpan w:val="5"/>
          </w:tcPr>
          <w:p w14:paraId="3D040902" w14:textId="1BB181B4" w:rsidR="00B55451" w:rsidRPr="006468D7" w:rsidRDefault="00B55451" w:rsidP="00B55451">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 </w:t>
            </w:r>
          </w:p>
        </w:tc>
        <w:tc>
          <w:tcPr>
            <w:tcW w:w="2268" w:type="dxa"/>
          </w:tcPr>
          <w:p w14:paraId="5EDA5AA1" w14:textId="420CEEC0"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w:t>
            </w:r>
            <w:r>
              <w:rPr>
                <w:rFonts w:ascii="Times New Roman" w:eastAsia="Times New Roman" w:hAnsi="Times New Roman" w:cs="Times New Roman"/>
                <w:sz w:val="24"/>
                <w:szCs w:val="24"/>
                <w:lang w:eastAsia="ru-RU"/>
              </w:rPr>
              <w:t>кейсов</w:t>
            </w:r>
          </w:p>
        </w:tc>
        <w:tc>
          <w:tcPr>
            <w:tcW w:w="2410" w:type="dxa"/>
          </w:tcPr>
          <w:p w14:paraId="79D3C892" w14:textId="485B9B56"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551" w:type="dxa"/>
          </w:tcPr>
          <w:p w14:paraId="4CC2936E"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3A5C3122" w14:textId="62DF3F9A" w:rsidR="006468D7" w:rsidRDefault="006468D7" w:rsidP="00B55451">
      <w:pPr>
        <w:tabs>
          <w:tab w:val="num" w:pos="3613"/>
        </w:tabs>
        <w:spacing w:before="240" w:after="60" w:line="240" w:lineRule="auto"/>
        <w:outlineLvl w:val="7"/>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*учитываются только </w:t>
      </w:r>
      <w:r w:rsidR="002822F8">
        <w:rPr>
          <w:rFonts w:ascii="Times New Roman" w:eastAsia="MS Mincho" w:hAnsi="Times New Roman" w:cs="Times New Roman"/>
          <w:sz w:val="20"/>
          <w:szCs w:val="20"/>
          <w:lang w:eastAsia="ru-RU"/>
        </w:rPr>
        <w:t xml:space="preserve">договоры </w:t>
      </w:r>
      <w:r w:rsidR="002822F8" w:rsidRPr="002822F8">
        <w:rPr>
          <w:rFonts w:ascii="Times New Roman" w:eastAsia="MS Mincho" w:hAnsi="Times New Roman" w:cs="Times New Roman"/>
          <w:sz w:val="20"/>
          <w:szCs w:val="20"/>
          <w:lang w:eastAsia="ru-RU"/>
        </w:rPr>
        <w:t xml:space="preserve">по </w:t>
      </w:r>
      <w:r w:rsidR="00B55451" w:rsidRPr="00B55451">
        <w:rPr>
          <w:rFonts w:ascii="Times New Roman" w:eastAsia="MS Mincho" w:hAnsi="Times New Roman" w:cs="Times New Roman"/>
          <w:sz w:val="20"/>
          <w:szCs w:val="20"/>
          <w:lang w:eastAsia="ru-RU"/>
        </w:rPr>
        <w:t xml:space="preserve">созданию </w:t>
      </w:r>
      <w:r w:rsidR="00B11B34" w:rsidRPr="00B11B34">
        <w:rPr>
          <w:rFonts w:ascii="Times New Roman" w:eastAsia="MS Mincho" w:hAnsi="Times New Roman" w:cs="Times New Roman"/>
          <w:sz w:val="20"/>
          <w:szCs w:val="20"/>
          <w:lang w:eastAsia="ru-RU"/>
        </w:rPr>
        <w:t xml:space="preserve">медийной </w:t>
      </w:r>
      <w:r w:rsidR="00B55451" w:rsidRPr="00B55451">
        <w:rPr>
          <w:rFonts w:ascii="Times New Roman" w:eastAsia="MS Mincho" w:hAnsi="Times New Roman" w:cs="Times New Roman"/>
          <w:sz w:val="20"/>
          <w:szCs w:val="20"/>
          <w:lang w:eastAsia="ru-RU"/>
        </w:rPr>
        <w:t>и таргетированной рекламы в сфере IT /телекоммуникаций</w:t>
      </w:r>
    </w:p>
    <w:p w14:paraId="3754B862" w14:textId="77777777" w:rsidR="00B55451" w:rsidRDefault="00B55451" w:rsidP="00B55451">
      <w:pPr>
        <w:tabs>
          <w:tab w:val="num" w:pos="3613"/>
        </w:tabs>
        <w:spacing w:before="240" w:after="60" w:line="240" w:lineRule="auto"/>
        <w:outlineLvl w:val="7"/>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2136346B"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85B9F9" w14:textId="77777777" w:rsidR="0042044A" w:rsidRDefault="0042044A" w:rsidP="004A06D8">
      <w:pPr>
        <w:spacing w:after="0" w:line="240" w:lineRule="auto"/>
        <w:jc w:val="both"/>
        <w:rPr>
          <w:rFonts w:ascii="Times New Roman" w:eastAsia="Calibri" w:hAnsi="Times New Roman" w:cs="Arial"/>
          <w:i/>
          <w:color w:val="FF0000"/>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6"/>
        <w:gridCol w:w="5552"/>
      </w:tblGrid>
      <w:tr w:rsidR="00B55451" w:rsidRPr="00FA78C0" w14:paraId="338F4BFF" w14:textId="77777777" w:rsidTr="00C34B1E">
        <w:trPr>
          <w:jc w:val="center"/>
        </w:trPr>
        <w:tc>
          <w:tcPr>
            <w:tcW w:w="4746" w:type="dxa"/>
            <w:shd w:val="clear" w:color="auto" w:fill="auto"/>
          </w:tcPr>
          <w:p w14:paraId="010CB5A5" w14:textId="77777777" w:rsidR="00B55451" w:rsidRPr="00FA78C0" w:rsidRDefault="00B55451" w:rsidP="00C34B1E">
            <w:pPr>
              <w:spacing w:after="0" w:line="240" w:lineRule="auto"/>
              <w:ind w:left="-120" w:firstLine="120"/>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5552" w:type="dxa"/>
            <w:shd w:val="clear" w:color="auto" w:fill="auto"/>
          </w:tcPr>
          <w:p w14:paraId="5071A9E3" w14:textId="565E63E9" w:rsidR="00B55451" w:rsidRPr="00FA78C0" w:rsidRDefault="00B55451" w:rsidP="00C34B1E">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участника</w:t>
            </w:r>
          </w:p>
        </w:tc>
      </w:tr>
      <w:tr w:rsidR="00B55451" w:rsidRPr="00FA78C0" w14:paraId="3E003A2E" w14:textId="77777777" w:rsidTr="00C34B1E">
        <w:trPr>
          <w:jc w:val="center"/>
        </w:trPr>
        <w:tc>
          <w:tcPr>
            <w:tcW w:w="4746" w:type="dxa"/>
            <w:shd w:val="clear" w:color="auto" w:fill="auto"/>
          </w:tcPr>
          <w:p w14:paraId="1B634A02" w14:textId="77777777"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646CD3A5" w14:textId="32DFF9F0"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r>
      <w:tr w:rsidR="00B55451" w:rsidRPr="00FA78C0" w14:paraId="1E240908" w14:textId="77777777" w:rsidTr="00C34B1E">
        <w:trPr>
          <w:jc w:val="center"/>
        </w:trPr>
        <w:tc>
          <w:tcPr>
            <w:tcW w:w="4746" w:type="dxa"/>
            <w:shd w:val="clear" w:color="auto" w:fill="auto"/>
          </w:tcPr>
          <w:p w14:paraId="29C4DD5D" w14:textId="77777777"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72901FE2" w14:textId="4AE77599"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r>
    </w:tbl>
    <w:p w14:paraId="6DA57F2C" w14:textId="77777777" w:rsidR="002822F8" w:rsidRDefault="002822F8" w:rsidP="004A06D8">
      <w:pPr>
        <w:spacing w:after="0" w:line="240" w:lineRule="auto"/>
        <w:jc w:val="both"/>
        <w:rPr>
          <w:rFonts w:ascii="Times New Roman" w:eastAsia="Calibri" w:hAnsi="Times New Roman" w:cs="Arial"/>
          <w:i/>
          <w:color w:val="FF0000"/>
          <w:sz w:val="24"/>
          <w:szCs w:val="24"/>
          <w:lang w:eastAsia="ru-RU"/>
        </w:rPr>
      </w:pP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4"/>
      <w:bookmarkEnd w:id="95"/>
      <w:bookmarkEnd w:id="96"/>
      <w:r w:rsidRPr="004A06D8">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2C6C36A4"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420088">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522D6CE5"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7FF9827B" w14:textId="77777777" w:rsidR="005E4C6B" w:rsidRDefault="005E4C6B" w:rsidP="005E4C6B">
      <w:pPr>
        <w:spacing w:before="60" w:after="60" w:line="276" w:lineRule="auto"/>
        <w:rPr>
          <w:rFonts w:ascii="Times New Roman" w:eastAsia="MS Mincho" w:hAnsi="Times New Roman" w:cs="Times New Roman"/>
          <w:b/>
          <w:bCs/>
          <w:color w:val="17365D"/>
          <w:kern w:val="32"/>
          <w:sz w:val="28"/>
          <w:szCs w:val="24"/>
          <w:lang w:val="x-none" w:eastAsia="x-none"/>
        </w:rPr>
      </w:pPr>
    </w:p>
    <w:p w14:paraId="2F57B509" w14:textId="499D809B" w:rsidR="005E4C6B" w:rsidRPr="005E4C6B" w:rsidRDefault="005E4C6B" w:rsidP="005E4C6B">
      <w:pPr>
        <w:spacing w:before="60" w:after="60" w:line="276" w:lineRule="auto"/>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xml:space="preserve">- </w:t>
      </w:r>
      <w:r w:rsidR="00B55451" w:rsidRPr="00B55451">
        <w:rPr>
          <w:rFonts w:ascii="Times New Roman" w:eastAsia="Times New Roman" w:hAnsi="Times New Roman" w:cs="Times New Roman"/>
          <w:sz w:val="24"/>
          <w:szCs w:val="24"/>
          <w:lang w:eastAsia="ru-RU"/>
        </w:rPr>
        <w:t>ТЕХНИЧЕСКОЕ ЗАДАНИЕ</w:t>
      </w:r>
      <w:r w:rsidR="00B55451">
        <w:rPr>
          <w:rFonts w:ascii="Times New Roman" w:eastAsia="Times New Roman" w:hAnsi="Times New Roman" w:cs="Times New Roman"/>
          <w:sz w:val="24"/>
          <w:szCs w:val="24"/>
          <w:lang w:eastAsia="ru-RU"/>
        </w:rPr>
        <w:t xml:space="preserve"> </w:t>
      </w:r>
      <w:r w:rsidRPr="005E4C6B">
        <w:rPr>
          <w:rFonts w:ascii="Times New Roman" w:eastAsia="Times New Roman" w:hAnsi="Times New Roman" w:cs="Times New Roman"/>
          <w:sz w:val="24"/>
          <w:szCs w:val="24"/>
          <w:lang w:eastAsia="ru-RU"/>
        </w:rPr>
        <w:t>представлен</w:t>
      </w:r>
      <w:r w:rsidR="00B55451">
        <w:rPr>
          <w:rFonts w:ascii="Times New Roman" w:eastAsia="Times New Roman" w:hAnsi="Times New Roman" w:cs="Times New Roman"/>
          <w:sz w:val="24"/>
          <w:szCs w:val="24"/>
          <w:lang w:eastAsia="ru-RU"/>
        </w:rPr>
        <w:t>о</w:t>
      </w:r>
      <w:r w:rsidRPr="005E4C6B">
        <w:rPr>
          <w:rFonts w:ascii="Times New Roman" w:eastAsia="Times New Roman" w:hAnsi="Times New Roman" w:cs="Times New Roman"/>
          <w:sz w:val="24"/>
          <w:szCs w:val="24"/>
          <w:lang w:eastAsia="ru-RU"/>
        </w:rPr>
        <w:t xml:space="preserve"> в Приложении № </w:t>
      </w:r>
      <w:r w:rsidR="00B55451">
        <w:rPr>
          <w:rFonts w:ascii="Times New Roman" w:eastAsia="Times New Roman" w:hAnsi="Times New Roman" w:cs="Times New Roman"/>
          <w:sz w:val="24"/>
          <w:szCs w:val="24"/>
          <w:lang w:eastAsia="ru-RU"/>
        </w:rPr>
        <w:t>1</w:t>
      </w:r>
      <w:r w:rsidRPr="005E4C6B">
        <w:rPr>
          <w:rFonts w:ascii="Times New Roman" w:eastAsia="Times New Roman" w:hAnsi="Times New Roman" w:cs="Times New Roman"/>
          <w:sz w:val="24"/>
          <w:szCs w:val="24"/>
          <w:lang w:eastAsia="ru-RU"/>
        </w:rPr>
        <w:t xml:space="preserve"> к договору (РАЗДЕЛ V. Проект договора);</w:t>
      </w:r>
    </w:p>
    <w:bookmarkEnd w:id="108"/>
    <w:p w14:paraId="3922965D" w14:textId="4F0685F1" w:rsidR="005E4C6B" w:rsidRPr="00F74A96" w:rsidRDefault="005E4C6B" w:rsidP="005E4C6B">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 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14:paraId="7431F220" w14:textId="77777777" w:rsidR="00BD7EBD" w:rsidRPr="005E4C6B"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56AA7387" w:rsidR="0033303B" w:rsidRDefault="0033303B" w:rsidP="00BD7EBD"/>
    <w:p w14:paraId="641EF249" w14:textId="1241B81C" w:rsidR="00D273CB" w:rsidRDefault="00D273CB" w:rsidP="00BD7EBD"/>
    <w:p w14:paraId="7E40B8A0" w14:textId="77777777" w:rsidR="00D273CB" w:rsidRDefault="00D273CB" w:rsidP="00BD7EBD"/>
    <w:p w14:paraId="73938A10" w14:textId="7E2487B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73A3659D" w:rsidR="004A06D8" w:rsidRPr="004A06D8" w:rsidRDefault="008E6E8A" w:rsidP="005E4C6B">
      <w:pPr>
        <w:keepNext/>
        <w:tabs>
          <w:tab w:val="left" w:pos="6424"/>
        </w:tabs>
        <w:spacing w:before="240" w:after="120" w:line="240" w:lineRule="auto"/>
        <w:ind w:left="792" w:hanging="360"/>
        <w:jc w:val="both"/>
        <w:outlineLvl w:val="0"/>
        <w:rPr>
          <w:rFonts w:ascii="Times New Roman" w:eastAsia="MS Mincho" w:hAnsi="Times New Roman" w:cs="Times New Roman"/>
          <w:color w:val="17365D"/>
          <w:kern w:val="32"/>
          <w:sz w:val="24"/>
          <w:szCs w:val="24"/>
          <w:lang w:val="x-none"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B968FE" w:rsidRDefault="00B968FE" w:rsidP="004A06D8">
      <w:pPr>
        <w:spacing w:after="0" w:line="240" w:lineRule="auto"/>
      </w:pPr>
      <w:r>
        <w:separator/>
      </w:r>
    </w:p>
  </w:endnote>
  <w:endnote w:type="continuationSeparator" w:id="0">
    <w:p w14:paraId="606C3CE7" w14:textId="77777777" w:rsidR="00B968FE" w:rsidRDefault="00B968FE"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B968FE" w:rsidRDefault="00B968FE" w:rsidP="004A06D8">
      <w:pPr>
        <w:spacing w:after="0" w:line="240" w:lineRule="auto"/>
      </w:pPr>
      <w:r>
        <w:separator/>
      </w:r>
    </w:p>
  </w:footnote>
  <w:footnote w:type="continuationSeparator" w:id="0">
    <w:p w14:paraId="1315C523" w14:textId="77777777" w:rsidR="00B968FE" w:rsidRDefault="00B968FE"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B968FE" w:rsidRDefault="00B968FE"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B968FE" w:rsidRPr="00550570" w:rsidRDefault="00B968FE"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EndPr/>
    <w:sdtContent>
      <w:p w14:paraId="6FD6C1B2" w14:textId="35DB6B2D" w:rsidR="00B968FE" w:rsidRDefault="00B968FE">
        <w:pPr>
          <w:pStyle w:val="a6"/>
          <w:jc w:val="center"/>
        </w:pPr>
        <w:r>
          <w:fldChar w:fldCharType="begin"/>
        </w:r>
        <w:r>
          <w:instrText>PAGE   \* MERGEFORMAT</w:instrText>
        </w:r>
        <w:r>
          <w:fldChar w:fldCharType="separate"/>
        </w:r>
        <w:r>
          <w:t>2</w:t>
        </w:r>
        <w:r>
          <w:fldChar w:fldCharType="end"/>
        </w:r>
      </w:p>
    </w:sdtContent>
  </w:sdt>
  <w:p w14:paraId="144E4D6A" w14:textId="77777777" w:rsidR="00B968FE" w:rsidRDefault="00B968F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B968FE" w:rsidRDefault="00B968FE">
    <w:pPr>
      <w:pStyle w:val="a6"/>
      <w:jc w:val="center"/>
    </w:pPr>
    <w:r>
      <w:fldChar w:fldCharType="begin"/>
    </w:r>
    <w:r>
      <w:instrText>PAGE   \* MERGEFORMAT</w:instrText>
    </w:r>
    <w:r>
      <w:fldChar w:fldCharType="separate"/>
    </w:r>
    <w:r>
      <w:rPr>
        <w:noProof/>
      </w:rPr>
      <w:t>48</w:t>
    </w:r>
    <w:r>
      <w:fldChar w:fldCharType="end"/>
    </w:r>
  </w:p>
  <w:p w14:paraId="7BC95306" w14:textId="77777777" w:rsidR="00B968FE" w:rsidRDefault="00B968F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DD4567"/>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209D6C9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8A210E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2371620"/>
    <w:multiLevelType w:val="hybridMultilevel"/>
    <w:tmpl w:val="41DE64B0"/>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5"/>
  </w:num>
  <w:num w:numId="3">
    <w:abstractNumId w:val="4"/>
  </w:num>
  <w:num w:numId="4">
    <w:abstractNumId w:val="10"/>
  </w:num>
  <w:num w:numId="5">
    <w:abstractNumId w:val="9"/>
  </w:num>
  <w:num w:numId="6">
    <w:abstractNumId w:val="7"/>
  </w:num>
  <w:num w:numId="7">
    <w:abstractNumId w:val="12"/>
  </w:num>
  <w:num w:numId="8">
    <w:abstractNumId w:val="3"/>
  </w:num>
  <w:num w:numId="9">
    <w:abstractNumId w:val="11"/>
  </w:num>
  <w:num w:numId="10">
    <w:abstractNumId w:val="0"/>
  </w:num>
  <w:num w:numId="11">
    <w:abstractNumId w:val="2"/>
  </w:num>
  <w:num w:numId="12">
    <w:abstractNumId w:val="8"/>
  </w:num>
  <w:num w:numId="13">
    <w:abstractNumId w:val="6"/>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179F3"/>
    <w:rsid w:val="0002526B"/>
    <w:rsid w:val="00026D3A"/>
    <w:rsid w:val="000801E6"/>
    <w:rsid w:val="00083282"/>
    <w:rsid w:val="000C222B"/>
    <w:rsid w:val="000E6E76"/>
    <w:rsid w:val="000F7E9B"/>
    <w:rsid w:val="0010649E"/>
    <w:rsid w:val="0011050D"/>
    <w:rsid w:val="00113A6C"/>
    <w:rsid w:val="00115426"/>
    <w:rsid w:val="001612B0"/>
    <w:rsid w:val="00165442"/>
    <w:rsid w:val="00166DB4"/>
    <w:rsid w:val="00173552"/>
    <w:rsid w:val="0018607A"/>
    <w:rsid w:val="001D1EA6"/>
    <w:rsid w:val="002072C6"/>
    <w:rsid w:val="00220A17"/>
    <w:rsid w:val="00235937"/>
    <w:rsid w:val="002569C7"/>
    <w:rsid w:val="00275122"/>
    <w:rsid w:val="002822F8"/>
    <w:rsid w:val="002F52FE"/>
    <w:rsid w:val="003102C3"/>
    <w:rsid w:val="0033303B"/>
    <w:rsid w:val="00341B79"/>
    <w:rsid w:val="00342956"/>
    <w:rsid w:val="00381857"/>
    <w:rsid w:val="003876CA"/>
    <w:rsid w:val="003A7E6A"/>
    <w:rsid w:val="003B1F91"/>
    <w:rsid w:val="00420088"/>
    <w:rsid w:val="0042044A"/>
    <w:rsid w:val="00431F12"/>
    <w:rsid w:val="00433356"/>
    <w:rsid w:val="00483403"/>
    <w:rsid w:val="004A06D8"/>
    <w:rsid w:val="004B35CD"/>
    <w:rsid w:val="004B4B4B"/>
    <w:rsid w:val="004C73A1"/>
    <w:rsid w:val="004E05EF"/>
    <w:rsid w:val="005072C1"/>
    <w:rsid w:val="0051235E"/>
    <w:rsid w:val="00542B9A"/>
    <w:rsid w:val="00553917"/>
    <w:rsid w:val="00561ABA"/>
    <w:rsid w:val="00562EF0"/>
    <w:rsid w:val="005A58D7"/>
    <w:rsid w:val="005C018E"/>
    <w:rsid w:val="005C2EDD"/>
    <w:rsid w:val="005E4C6B"/>
    <w:rsid w:val="005F2AC6"/>
    <w:rsid w:val="005F5E16"/>
    <w:rsid w:val="006420CB"/>
    <w:rsid w:val="006468D7"/>
    <w:rsid w:val="00671081"/>
    <w:rsid w:val="006739A3"/>
    <w:rsid w:val="006C4DB2"/>
    <w:rsid w:val="006C74E7"/>
    <w:rsid w:val="006F0509"/>
    <w:rsid w:val="007053A8"/>
    <w:rsid w:val="007536EF"/>
    <w:rsid w:val="00777DCC"/>
    <w:rsid w:val="00783348"/>
    <w:rsid w:val="007B2B8E"/>
    <w:rsid w:val="007C5DD6"/>
    <w:rsid w:val="007C7746"/>
    <w:rsid w:val="00801F8A"/>
    <w:rsid w:val="0081441E"/>
    <w:rsid w:val="00837137"/>
    <w:rsid w:val="008660AB"/>
    <w:rsid w:val="008777A7"/>
    <w:rsid w:val="008D7C14"/>
    <w:rsid w:val="008E204D"/>
    <w:rsid w:val="008E6E8A"/>
    <w:rsid w:val="00900F0B"/>
    <w:rsid w:val="009301E5"/>
    <w:rsid w:val="00952CAA"/>
    <w:rsid w:val="0095319D"/>
    <w:rsid w:val="0095767B"/>
    <w:rsid w:val="0098112C"/>
    <w:rsid w:val="009900DD"/>
    <w:rsid w:val="009B58CF"/>
    <w:rsid w:val="009B613E"/>
    <w:rsid w:val="009D67A4"/>
    <w:rsid w:val="009E2A11"/>
    <w:rsid w:val="00A04968"/>
    <w:rsid w:val="00A1491A"/>
    <w:rsid w:val="00AA7F7D"/>
    <w:rsid w:val="00AB585E"/>
    <w:rsid w:val="00AC27CE"/>
    <w:rsid w:val="00AD02EB"/>
    <w:rsid w:val="00AD07C5"/>
    <w:rsid w:val="00AE14F0"/>
    <w:rsid w:val="00B11B34"/>
    <w:rsid w:val="00B27051"/>
    <w:rsid w:val="00B273D2"/>
    <w:rsid w:val="00B465EE"/>
    <w:rsid w:val="00B546C4"/>
    <w:rsid w:val="00B55451"/>
    <w:rsid w:val="00B63028"/>
    <w:rsid w:val="00B723CE"/>
    <w:rsid w:val="00B968FE"/>
    <w:rsid w:val="00BC009D"/>
    <w:rsid w:val="00BD12A0"/>
    <w:rsid w:val="00BD7EBD"/>
    <w:rsid w:val="00BF3D44"/>
    <w:rsid w:val="00BF60F5"/>
    <w:rsid w:val="00BF700F"/>
    <w:rsid w:val="00C1213E"/>
    <w:rsid w:val="00C149F2"/>
    <w:rsid w:val="00C24A4F"/>
    <w:rsid w:val="00C34B1E"/>
    <w:rsid w:val="00C71109"/>
    <w:rsid w:val="00CB46B7"/>
    <w:rsid w:val="00CF1737"/>
    <w:rsid w:val="00D267E2"/>
    <w:rsid w:val="00D2687D"/>
    <w:rsid w:val="00D273CB"/>
    <w:rsid w:val="00D35A2B"/>
    <w:rsid w:val="00D40516"/>
    <w:rsid w:val="00DB0449"/>
    <w:rsid w:val="00DE1D02"/>
    <w:rsid w:val="00DF5B84"/>
    <w:rsid w:val="00E52980"/>
    <w:rsid w:val="00E736F3"/>
    <w:rsid w:val="00E737A1"/>
    <w:rsid w:val="00E85EA0"/>
    <w:rsid w:val="00EA06E6"/>
    <w:rsid w:val="00EB3C88"/>
    <w:rsid w:val="00EE6E84"/>
    <w:rsid w:val="00F03612"/>
    <w:rsid w:val="00F270F9"/>
    <w:rsid w:val="00F45A3E"/>
    <w:rsid w:val="00F734A5"/>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8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g.babkin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g.babkin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1FD"/>
    <w:rsid w:val="00070E8D"/>
    <w:rsid w:val="000D42C7"/>
    <w:rsid w:val="002114D5"/>
    <w:rsid w:val="002A429D"/>
    <w:rsid w:val="0031039A"/>
    <w:rsid w:val="004D5CB4"/>
    <w:rsid w:val="00584ED0"/>
    <w:rsid w:val="005B554D"/>
    <w:rsid w:val="00606426"/>
    <w:rsid w:val="00763D91"/>
    <w:rsid w:val="008C25A4"/>
    <w:rsid w:val="008C3086"/>
    <w:rsid w:val="009F689B"/>
    <w:rsid w:val="00B51580"/>
    <w:rsid w:val="00BA25D9"/>
    <w:rsid w:val="00C76AE3"/>
    <w:rsid w:val="00F6315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46A20-CB29-4E72-9CC2-2CCB61C7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46</Pages>
  <Words>15642</Words>
  <Characters>89160</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2021-01-18T04:56:00Z</cp:lastPrinted>
  <dcterms:created xsi:type="dcterms:W3CDTF">2020-03-25T07:17:00Z</dcterms:created>
  <dcterms:modified xsi:type="dcterms:W3CDTF">2021-01-18T04:59:00Z</dcterms:modified>
</cp:coreProperties>
</file>